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E4175" w14:textId="13B79555" w:rsidR="009504EF" w:rsidRDefault="009504EF" w:rsidP="009504EF">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fldSimple w:instr=" DOCPROPERTY  Tdoc#  \* MERGEFORMAT ">
        <w:r w:rsidRPr="009504EF">
          <w:rPr>
            <w:b/>
            <w:i/>
            <w:noProof/>
            <w:sz w:val="28"/>
          </w:rPr>
          <w:t>R1-2206728</w:t>
        </w:r>
      </w:fldSimple>
    </w:p>
    <w:p w14:paraId="0661E319" w14:textId="77777777" w:rsidR="009504EF" w:rsidRDefault="009504EF" w:rsidP="009504EF">
      <w:pPr>
        <w:pStyle w:val="CRCoverPage"/>
        <w:outlineLvl w:val="0"/>
        <w:rPr>
          <w:b/>
          <w:noProof/>
          <w:sz w:val="24"/>
        </w:rPr>
      </w:pPr>
      <w:fldSimple w:instr=" DOCPROPERTY  Location  \* MERGEFORMAT ">
        <w:r w:rsidRPr="00495725">
          <w:rPr>
            <w:b/>
            <w:noProof/>
            <w:sz w:val="24"/>
          </w:rPr>
          <w:t>Toulouse</w:t>
        </w:r>
      </w:fldSimple>
      <w:r>
        <w:rPr>
          <w:b/>
          <w:noProof/>
          <w:sz w:val="24"/>
        </w:rPr>
        <w:t xml:space="preserve">, </w:t>
      </w:r>
      <w:fldSimple w:instr=" DOCPROPERTY  Country  \* MERGEFORMAT ">
        <w:r w:rsidRPr="00495725">
          <w:rPr>
            <w:b/>
            <w:noProof/>
            <w:sz w:val="24"/>
          </w:rPr>
          <w:t>France</w:t>
        </w:r>
      </w:fldSimple>
      <w:r>
        <w:rPr>
          <w:b/>
          <w:noProof/>
          <w:sz w:val="24"/>
        </w:rPr>
        <w:t xml:space="preserve">, </w:t>
      </w:r>
      <w:fldSimple w:instr=" DOCPROPERTY  StartDate  \* MERGEFORMAT ">
        <w:r w:rsidRPr="00495725">
          <w:rPr>
            <w:b/>
            <w:noProof/>
            <w:sz w:val="24"/>
          </w:rPr>
          <w:t>Aug 22nd</w:t>
        </w:r>
      </w:fldSimple>
      <w:r>
        <w:rPr>
          <w:b/>
          <w:noProof/>
          <w:sz w:val="24"/>
        </w:rPr>
        <w:t xml:space="preserve"> - </w:t>
      </w:r>
      <w:fldSimple w:instr=" DOCPROPERTY  EndDate  \* MERGEFORMAT ">
        <w:r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77777777" w:rsidR="009504EF" w:rsidRPr="00410371" w:rsidRDefault="009504EF" w:rsidP="00A71465">
            <w:pPr>
              <w:pStyle w:val="CRCoverPage"/>
              <w:spacing w:after="0"/>
              <w:jc w:val="right"/>
              <w:rPr>
                <w:b/>
                <w:noProof/>
                <w:sz w:val="28"/>
              </w:rPr>
            </w:pPr>
            <w:fldSimple w:instr=" DOCPROPERTY  Spec#  \* MERGEFORMAT ">
              <w:r w:rsidRPr="00495725">
                <w:rPr>
                  <w:b/>
                  <w:noProof/>
                  <w:sz w:val="28"/>
                </w:rPr>
                <w:t>38.213</w:t>
              </w:r>
            </w:fldSimple>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9504EF" w:rsidP="00A71465">
            <w:pPr>
              <w:pStyle w:val="CRCoverPage"/>
              <w:spacing w:after="0"/>
              <w:rPr>
                <w:noProof/>
              </w:rPr>
            </w:pPr>
            <w:fldSimple w:instr=" DOCPROPERTY  Cr#  \* MERGEFORMAT ">
              <w:r>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9504EF" w:rsidP="00A71465">
            <w:pPr>
              <w:pStyle w:val="CRCoverPage"/>
              <w:spacing w:after="0"/>
              <w:jc w:val="center"/>
              <w:rPr>
                <w:b/>
                <w:noProof/>
              </w:rPr>
            </w:pPr>
            <w:fldSimple w:instr=" DOCPROPERTY  Revision  \* MERGEFORMAT ">
              <w:r>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77777777" w:rsidR="009504EF" w:rsidRPr="00410371" w:rsidRDefault="009504EF" w:rsidP="00A71465">
            <w:pPr>
              <w:pStyle w:val="CRCoverPage"/>
              <w:spacing w:after="0"/>
              <w:jc w:val="center"/>
              <w:rPr>
                <w:noProof/>
                <w:sz w:val="28"/>
              </w:rPr>
            </w:pPr>
            <w:fldSimple w:instr=" DOCPROPERTY  Version  \* MERGEFORMAT ">
              <w:r w:rsidRPr="00495725">
                <w:rPr>
                  <w:b/>
                  <w:noProof/>
                  <w:sz w:val="28"/>
                </w:rPr>
                <w:t>17.2.0</w:t>
              </w:r>
            </w:fldSimple>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bookmarkStart w:id="2" w:name="_GoBack"/>
            <w:bookmarkEnd w:id="2"/>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7D97EB2B" w:rsidR="009504EF" w:rsidRDefault="009504EF" w:rsidP="00A71465">
            <w:pPr>
              <w:pStyle w:val="CRCoverPage"/>
              <w:spacing w:after="0"/>
              <w:ind w:left="100"/>
              <w:rPr>
                <w:noProof/>
              </w:rPr>
            </w:pPr>
            <w:fldSimple w:instr=" DOCPROPERTY  CrTitle  \* MERGEFORMAT ">
              <w:r>
                <w:rPr>
                  <w:noProof/>
                  <w:lang w:eastAsia="zh-CN"/>
                </w:rPr>
                <w:t xml:space="preserve">[Draft] </w:t>
              </w:r>
              <w:r w:rsidRPr="004C2DB9">
                <w:rPr>
                  <w:noProof/>
                  <w:lang w:eastAsia="zh-CN"/>
                </w:rPr>
                <w:t>Correction on SRS following unified TCI state</w:t>
              </w:r>
            </w:fldSimple>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7777777" w:rsidR="009504EF" w:rsidRDefault="009504EF" w:rsidP="00A71465">
            <w:pPr>
              <w:pStyle w:val="CRCoverPage"/>
              <w:spacing w:after="0"/>
              <w:ind w:left="100"/>
              <w:rPr>
                <w:noProof/>
              </w:rPr>
            </w:pPr>
            <w:fldSimple w:instr=" DOCPROPERTY  SourceIfWg  \* MERGEFORMAT ">
              <w:r>
                <w:rPr>
                  <w:noProof/>
                </w:rPr>
                <w:t>vivo</w:t>
              </w:r>
            </w:fldSimple>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9504EF" w:rsidP="00A71465">
            <w:pPr>
              <w:pStyle w:val="CRCoverPage"/>
              <w:spacing w:after="0"/>
              <w:ind w:left="100"/>
              <w:rPr>
                <w:noProof/>
              </w:rPr>
            </w:pPr>
            <w:fldSimple w:instr=" DOCPROPERTY  SourceIfTsg  \* MERGEFORMAT ">
              <w:r>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9504EF" w:rsidP="00A71465">
            <w:pPr>
              <w:pStyle w:val="CRCoverPage"/>
              <w:spacing w:after="0"/>
              <w:ind w:left="100"/>
              <w:rPr>
                <w:noProof/>
              </w:rPr>
            </w:pPr>
            <w:fldSimple w:instr=" DOCPROPERTY  RelatedWis  \* MERGEFORMAT ">
              <w:r>
                <w:rPr>
                  <w:noProof/>
                </w:rPr>
                <w:t>NR_</w:t>
              </w:r>
              <w:r w:rsidRPr="00F8064C">
                <w:rPr>
                  <w:noProof/>
                  <w:lang w:eastAsia="fr-FR"/>
                </w:rPr>
                <w:t>FeMIMO-core</w:t>
              </w:r>
              <w:r>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26B47F59" w:rsidR="009504EF" w:rsidRDefault="009504EF" w:rsidP="00A71465">
            <w:pPr>
              <w:pStyle w:val="CRCoverPage"/>
              <w:spacing w:after="0"/>
              <w:ind w:left="100"/>
              <w:rPr>
                <w:noProof/>
              </w:rPr>
            </w:pPr>
            <w:fldSimple w:instr=" DOCPROPERTY  ResDate  \* MERGEFORMAT ">
              <w:r>
                <w:rPr>
                  <w:noProof/>
                </w:rPr>
                <w:t>2022/8/12</w:t>
              </w:r>
            </w:fldSimple>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77777777" w:rsidR="009504EF" w:rsidRDefault="009504EF" w:rsidP="00A71465">
            <w:pPr>
              <w:pStyle w:val="CRCoverPage"/>
              <w:spacing w:after="0"/>
              <w:ind w:left="100" w:right="-609"/>
              <w:rPr>
                <w:b/>
                <w:noProof/>
              </w:rPr>
            </w:pPr>
            <w:fldSimple w:instr=" DOCPROPERTY  Cat  \* MERGEFORMAT ">
              <w:r w:rsidRPr="00495725">
                <w:rPr>
                  <w:b/>
                  <w:noProof/>
                </w:rPr>
                <w:t>F</w:t>
              </w:r>
            </w:fldSimple>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9504EF" w:rsidP="00A71465">
            <w:pPr>
              <w:pStyle w:val="CRCoverPage"/>
              <w:spacing w:after="0"/>
              <w:ind w:left="100"/>
              <w:rPr>
                <w:noProof/>
              </w:rPr>
            </w:pPr>
            <w:fldSimple w:instr=" DOCPROPERTY  Release  \* MERGEFORMAT ">
              <w:r>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0B2DE" w14:textId="1AE745B0" w:rsidR="009504EF" w:rsidRDefault="009504EF" w:rsidP="00A71465">
            <w:pPr>
              <w:pStyle w:val="CRCoverPage"/>
              <w:spacing w:after="0"/>
              <w:ind w:left="100"/>
              <w:rPr>
                <w:noProof/>
              </w:rPr>
            </w:pPr>
            <w:r w:rsidRPr="009504EF">
              <w:rPr>
                <w:noProof/>
              </w:rPr>
              <w:t>Current spec is incorrect, where it captures “an SRS resource set configured with followUnifiedTCIstate-r17, can be configured with DLorJoint-TCIState or UL-TCIState or updated..”  And, the reference section in 38.321 is added instead of X.</w:t>
            </w: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84D9" w14:textId="4BA15B9E" w:rsidR="009504EF" w:rsidRDefault="009504EF" w:rsidP="00A71465">
            <w:pPr>
              <w:pStyle w:val="CRCoverPage"/>
              <w:spacing w:after="0"/>
              <w:ind w:left="100"/>
              <w:rPr>
                <w:noProof/>
              </w:rPr>
            </w:pPr>
            <w:r>
              <w:rPr>
                <w:rFonts w:ascii="Times New Roman" w:hAnsi="Times New Roman" w:cs="Arial"/>
                <w:noProof/>
                <w:lang w:eastAsia="zh-CN"/>
              </w:rPr>
              <w:t>In section 6.2.1,</w:t>
            </w:r>
            <w:r w:rsidRPr="00D14186">
              <w:rPr>
                <w:rFonts w:ascii="Times New Roman" w:hAnsi="Times New Roman"/>
                <w:noProof/>
                <w:lang w:eastAsia="zh-CN"/>
              </w:rPr>
              <w:t xml:space="preserve"> “</w:t>
            </w:r>
            <w:r w:rsidRPr="00D14186">
              <w:rPr>
                <w:rFonts w:ascii="Times New Roman" w:hAnsi="Times New Roman"/>
                <w:strike/>
                <w:color w:val="FF0000"/>
              </w:rPr>
              <w:t>and</w:t>
            </w:r>
            <w:r w:rsidRPr="00D14186">
              <w:rPr>
                <w:rFonts w:ascii="Times New Roman" w:hAnsi="Times New Roman"/>
                <w:color w:val="FF0000"/>
              </w:rPr>
              <w:t xml:space="preserve"> or</w:t>
            </w:r>
            <w:r w:rsidRPr="00D14186">
              <w:rPr>
                <w:rFonts w:ascii="Times New Roman" w:hAnsi="Times New Roman"/>
                <w:noProof/>
                <w:color w:val="FF0000"/>
                <w:lang w:eastAsia="zh-CN"/>
              </w:rPr>
              <w:t xml:space="preserve"> </w:t>
            </w:r>
            <w:r w:rsidRPr="00D14186">
              <w:rPr>
                <w:rFonts w:ascii="Times New Roman" w:hAnsi="Times New Roman"/>
              </w:rPr>
              <w:t xml:space="preserve">an SRS resource set </w:t>
            </w:r>
            <w:r w:rsidRPr="00D14186">
              <w:rPr>
                <w:rFonts w:ascii="Times New Roman" w:hAnsi="Times New Roman"/>
                <w:color w:val="FF0000"/>
              </w:rPr>
              <w:t>not</w:t>
            </w:r>
            <w:r w:rsidRPr="00D14186">
              <w:rPr>
                <w:rFonts w:ascii="Times New Roman" w:hAnsi="Times New Roman"/>
              </w:rPr>
              <w:t xml:space="preserve"> configured with followUnifiedTCIstate-r17</w:t>
            </w:r>
            <w:r w:rsidRPr="00D14186">
              <w:rPr>
                <w:rFonts w:ascii="Times New Roman" w:hAnsi="Times New Roman"/>
                <w:noProof/>
                <w:lang w:eastAsia="zh-CN"/>
              </w:rPr>
              <w:t xml:space="preserve">” correction according to red text is made, and </w:t>
            </w:r>
            <w:r w:rsidRPr="00D14186">
              <w:rPr>
                <w:rFonts w:ascii="Times New Roman" w:hAnsi="Times New Roman"/>
                <w:noProof/>
                <w:color w:val="FF0000"/>
                <w:lang w:eastAsia="zh-CN"/>
              </w:rPr>
              <w:t>X</w:t>
            </w:r>
            <w:r w:rsidRPr="00D14186">
              <w:rPr>
                <w:rFonts w:ascii="Times New Roman" w:hAnsi="Times New Roman"/>
                <w:noProof/>
                <w:lang w:eastAsia="zh-CN"/>
              </w:rPr>
              <w:t xml:space="preserve"> in [6.1.3.</w:t>
            </w:r>
            <w:r w:rsidRPr="00D14186">
              <w:rPr>
                <w:rFonts w:ascii="Times New Roman" w:hAnsi="Times New Roman"/>
                <w:noProof/>
                <w:color w:val="FF0000"/>
                <w:lang w:eastAsia="zh-CN"/>
              </w:rPr>
              <w:t>X</w:t>
            </w:r>
            <w:r w:rsidRPr="00D14186">
              <w:rPr>
                <w:rFonts w:ascii="Times New Roman" w:hAnsi="Times New Roman"/>
                <w:noProof/>
                <w:lang w:eastAsia="zh-CN"/>
              </w:rPr>
              <w:t xml:space="preserve">] is replaced by </w:t>
            </w:r>
            <w:r w:rsidRPr="00D14186">
              <w:rPr>
                <w:rFonts w:ascii="Times New Roman" w:hAnsi="Times New Roman"/>
                <w:noProof/>
                <w:color w:val="FF0000"/>
                <w:lang w:eastAsia="zh-CN"/>
              </w:rPr>
              <w:t>47</w:t>
            </w:r>
            <w:r w:rsidRPr="00D14186">
              <w:rPr>
                <w:rFonts w:ascii="Times New Roman" w:hAnsi="Times New Roman"/>
                <w:noProof/>
                <w:lang w:eastAsia="zh-CN"/>
              </w:rPr>
              <w:t xml:space="preserve"> [6.1.3.</w:t>
            </w:r>
            <w:r w:rsidRPr="00D14186">
              <w:rPr>
                <w:rFonts w:ascii="Times New Roman" w:hAnsi="Times New Roman"/>
                <w:noProof/>
                <w:color w:val="FF0000"/>
                <w:lang w:eastAsia="zh-CN"/>
              </w:rPr>
              <w:t>47</w:t>
            </w:r>
            <w:r w:rsidRPr="00D14186">
              <w:rPr>
                <w:rFonts w:ascii="Times New Roman" w:hAnsi="Times New Roman"/>
                <w:noProof/>
                <w:lang w:eastAsia="zh-CN"/>
              </w:rPr>
              <w:t>].</w:t>
            </w: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6AD446C2" w:rsidR="009504EF" w:rsidRDefault="009504EF" w:rsidP="00A71465">
            <w:pPr>
              <w:pStyle w:val="CRCoverPage"/>
              <w:spacing w:after="0"/>
              <w:ind w:left="100"/>
              <w:rPr>
                <w:noProof/>
              </w:rPr>
            </w:pPr>
            <w:r w:rsidRPr="009504EF">
              <w:rPr>
                <w:noProof/>
              </w:rPr>
              <w:t>An SRS resource set configured with followUnifiedTCIstate-r17 cannot be configured with DLorJoint-TCIState or UL-TCIState or updated by the Unified TCI States Activation/Deactivation MAC CE.</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71D94428" w:rsidR="009504EF" w:rsidRDefault="009504EF" w:rsidP="00A71465">
            <w:pPr>
              <w:pStyle w:val="CRCoverPage"/>
              <w:spacing w:after="0"/>
              <w:ind w:left="100"/>
              <w:rPr>
                <w:noProof/>
                <w:lang w:eastAsia="zh-CN"/>
              </w:rPr>
            </w:pPr>
            <w:r>
              <w:rPr>
                <w:rFonts w:hint="eastAsia"/>
                <w:noProof/>
                <w:lang w:eastAsia="zh-CN"/>
              </w:rPr>
              <w:t>6</w:t>
            </w:r>
            <w:r>
              <w:rPr>
                <w:noProof/>
                <w:lang w:eastAsia="zh-CN"/>
              </w:rPr>
              <w:t>.2.1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D67B613" w14:textId="77777777" w:rsidR="00E40F80" w:rsidRPr="00E40F80" w:rsidRDefault="00E40F80" w:rsidP="00E40F80">
      <w:pPr>
        <w:pStyle w:val="30"/>
        <w:rPr>
          <w:color w:val="000000"/>
        </w:rPr>
      </w:pPr>
      <w:r w:rsidRPr="00E40F80">
        <w:rPr>
          <w:color w:val="000000"/>
        </w:rPr>
        <w:lastRenderedPageBreak/>
        <w:t>6.2.1</w:t>
      </w:r>
      <w:r w:rsidRPr="00E40F80">
        <w:rPr>
          <w:color w:val="000000"/>
        </w:rPr>
        <w:tab/>
        <w:t>UE sounding procedure</w:t>
      </w:r>
    </w:p>
    <w:p w14:paraId="3EC0DA7C" w14:textId="77777777" w:rsidR="00E40F80" w:rsidRPr="00E40F80" w:rsidRDefault="00E40F80" w:rsidP="00E40F80">
      <w:r w:rsidRPr="00E40F80">
        <w:t>The UE may be configured with one or more Sounding Reference Signal (SRS) resource sets as configured by the higher layer parameter SRS-ResourceSet or SRS-PosResourceSet. For each SRS resource set configured by SRS-ResourceSet, a</w:t>
      </w:r>
      <w:r w:rsidRPr="00E40F80">
        <w:rPr>
          <w:rFonts w:hint="eastAsia"/>
        </w:rPr>
        <w:t xml:space="preserve"> UE may be configured with </w:t>
      </w:r>
      <w:r w:rsidRPr="00E40F80">
        <w:object w:dxaOrig="520" w:dyaOrig="240" w14:anchorId="7841B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4.45pt" o:ole="">
            <v:imagedata r:id="rId16" o:title=""/>
          </v:shape>
          <o:OLEObject Type="Embed" ProgID="Equation.3" ShapeID="_x0000_i1025" DrawAspect="Content" ObjectID="_1721840742" r:id="rId17"/>
        </w:object>
      </w:r>
      <w:r w:rsidRPr="00E40F80">
        <w:t>SRS resources (higher layer parameter SRS-Resource), where the maximum value of K is indicated by UE capability [13, 38.306]. When SRS resource set is configured with the higher layer parameter SRS-PosResourceSet, a UE may be configured with K ≥1 SRS resources (higher layer parameter SRS-PosResource), where the maximum value of K is 16. The SRS resource set applicability is configured by the higher layer parameter usage in SRS-ResourceSet. When the higher layer parameter usage is set to 'beamManagement', only one SRS resource in each of multiple SRS resource sets may be transmitted at a given time instant, but the SRS resources in different SRS resource sets with the same time domain behaviour in the same BWP may be transmitted simultaneously.</w:t>
      </w:r>
    </w:p>
    <w:p w14:paraId="078A89F6" w14:textId="77777777" w:rsidR="00E40F80" w:rsidRPr="00E40F80" w:rsidRDefault="00E40F80" w:rsidP="00E40F80">
      <w:r w:rsidRPr="00E40F80">
        <w:t>For the SRS resource set(s) configured in srs-ResourceSetToAddModListDCI-0-2 with higher layer parameter usage set to 'antennaSwitching' or 'beamManagement', the UE expects the same SRS resource set(s) with the same usage being configured in srs-ResourceSetToAddModList.</w:t>
      </w:r>
    </w:p>
    <w:p w14:paraId="68DB5DB5" w14:textId="2E8A1B10" w:rsidR="00E40F80" w:rsidRPr="00E40F80" w:rsidRDefault="00E40F80" w:rsidP="00E40F80">
      <w:r w:rsidRPr="00E40F80">
        <w:t xml:space="preserve">When the UE is configured DLorJoint-TCIState or UL-TCIState, the UE can assume that SRS resource(s) in any SRS resource set, except SRS resource set for positioning </w:t>
      </w:r>
      <w:del w:id="3" w:author="TAMRAKAR RAKESH" w:date="2022-08-11T11:35:00Z">
        <w:r w:rsidRPr="00E40F80" w:rsidDel="00B42679">
          <w:delText>and</w:delText>
        </w:r>
      </w:del>
      <w:ins w:id="4" w:author="TAMRAKAR RAKESH" w:date="2022-08-11T11:35:00Z">
        <w:r w:rsidR="00B42679">
          <w:t>or</w:t>
        </w:r>
      </w:ins>
      <w:r w:rsidRPr="00E40F80">
        <w:t xml:space="preserve"> an SRS resource set </w:t>
      </w:r>
      <w:ins w:id="5" w:author="TAMRAKAR RAKESH" w:date="2022-08-11T11:35:00Z">
        <w:r w:rsidR="00B42679">
          <w:t xml:space="preserve">not </w:t>
        </w:r>
      </w:ins>
      <w:r w:rsidRPr="00E40F80">
        <w:t>configured with followUnifiedTCIstate-r17, can be configured with DLorJoint-TCIState or UL-TCIState or updated as described in clause [6.1.3.</w:t>
      </w:r>
      <w:del w:id="6" w:author="TAMRAKAR RAKESH" w:date="2022-08-11T11:35:00Z">
        <w:r w:rsidRPr="00E40F80" w:rsidDel="00B42679">
          <w:delText>X</w:delText>
        </w:r>
      </w:del>
      <w:ins w:id="7" w:author="TAMRAKAR RAKESH" w:date="2022-08-11T11:35:00Z">
        <w:r w:rsidR="00B42679">
          <w:t>47</w:t>
        </w:r>
      </w:ins>
      <w:r w:rsidRPr="00E40F80">
        <w:t>] of [10, TS 38.321]. The reference RS in the DLorJoint-TCIState can be a CSI-RS resource in a NZP-CSI-RS-ResourceSet configured with higher layer parameter repetition, or a CSI-RS resource in an NZP-CSI-RS-ResourceSet configured with higher layer parameter trs-Info. The reference RS in the UL-TCIState(s) can be a CSI-RS resource in a NZP-CSI-RS-ResourceSet configured with higher layer parameter repetition, a CSI-RS resource in an NZP-CSI-RS-ResourceSet configured with higher layer parameter trs-Info, an SRS resource with the higher layer parameter usage set to 'beamManagement', or SS/PBCH block associated with the same or different PCI from the PCI of the serving cell.</w:t>
      </w:r>
    </w:p>
    <w:p w14:paraId="42A6E390" w14:textId="77777777" w:rsidR="00E40F80" w:rsidRPr="00E40F80" w:rsidRDefault="00E40F80" w:rsidP="00E40F80">
      <w:r w:rsidRPr="00E40F80">
        <w:t>If an SRS resource set, except an SRS resource set for positioning, is configured with [followUnifiedTCIstate-r17], the UE shall transmit the target SRS resource(s) within the SRS resource set according to the spatial relation, if applicable, with a reference to the RS used for determining UL TX spatial filter or the RS configured with qcl-Type set to 'typeD' in QCL-Info of the indicated DLorJoint-TCIState or UL-TCIState. The reference RS in the indicated DLorJoint-TCIState can be a CSI-RS resource in a NZP-CSI-RS-ResourceSet configured with higher layer parameter repetition, or a CSI-RS resource in an NZP-CSI-RS-ResourceSet configured with higher layer parameter trs-Info. The reference RS in the indicated UL-TCIState can be a CSI-RS resource in a NZP-CSI-RS-ResourceSet configured with higher layer parameter repetition, a CSI-RS resource in an NZP-CSI-RS-ResourceSet configured with higher layer parameter trs-Info, an SRS resource with the higher layer parameter usage set to 'beamManagement', or SS/PBCH block associated with the same or different PCI from the PCI of the serving cell.</w:t>
      </w:r>
    </w:p>
    <w:p w14:paraId="1774D9FD" w14:textId="77777777" w:rsidR="00E40F80" w:rsidRPr="00E40F80" w:rsidRDefault="00E40F80" w:rsidP="00E40F80">
      <w:r w:rsidRPr="00E40F80">
        <w:t>For aperiodic SRS at least one state of the DCI field is used to select at least one out of the configured SRS resource set(s).</w:t>
      </w:r>
    </w:p>
    <w:p w14:paraId="78DB8E1B" w14:textId="77777777" w:rsidR="00E40F80" w:rsidRPr="00E40F80" w:rsidRDefault="00E40F80" w:rsidP="00E40F80">
      <w:r w:rsidRPr="00E40F80">
        <w:t>The following SRS parameters are semi-statically configurable by higher layer parameter SRS-Resource or SRS-PosResource.</w:t>
      </w:r>
    </w:p>
    <w:p w14:paraId="19E7A1CA" w14:textId="77777777" w:rsidR="00E40F80" w:rsidRPr="00E40F80" w:rsidRDefault="00E40F80" w:rsidP="00E40F80">
      <w:r w:rsidRPr="00E40F80">
        <w:t>-</w:t>
      </w:r>
      <w:r w:rsidRPr="00E40F80">
        <w:tab/>
        <w:t>srs-ResourceId or SRS-PosResourceId determines SRS resource configuration identity.</w:t>
      </w:r>
    </w:p>
    <w:p w14:paraId="66367F26" w14:textId="77777777" w:rsidR="00E40F80" w:rsidRPr="00E40F80" w:rsidRDefault="00E40F80" w:rsidP="00E40F80">
      <w:r w:rsidRPr="00E40F80">
        <w:t>-</w:t>
      </w:r>
      <w:r w:rsidRPr="00E40F80">
        <w:tab/>
        <w:t xml:space="preserve">Number of SRS ports, as defined by the higher layer parameter </w:t>
      </w:r>
      <w:bookmarkStart w:id="8" w:name="_Hlk512512251"/>
      <w:r w:rsidRPr="00E40F80">
        <w:t>nrofSRS-Ports</w:t>
      </w:r>
      <w:bookmarkEnd w:id="8"/>
      <w:r w:rsidRPr="00E40F80">
        <w:t xml:space="preserve"> and described in clause 6.4.1.4 of [4, TS 38.211]. If not configured, nrofSRS-Ports is 1.</w:t>
      </w:r>
    </w:p>
    <w:p w14:paraId="53B8BA8E" w14:textId="77777777" w:rsidR="00E40F80" w:rsidRPr="00E40F80" w:rsidRDefault="00E40F80" w:rsidP="00E40F80">
      <w:r w:rsidRPr="00E40F80">
        <w:t>-</w:t>
      </w:r>
      <w:r w:rsidRPr="00E40F80">
        <w:tab/>
        <w:t>Time domain behaviour of SRS resource configuration as indicated by the higher layer parameter resourceType, which may be periodic, semi-persistent, aperiodic SRS transmission as defined in clause 6.4.1.4 of [4, TS 38.211].</w:t>
      </w:r>
    </w:p>
    <w:p w14:paraId="70D9CD0C" w14:textId="77777777" w:rsidR="00E40F80" w:rsidRPr="00E40F80" w:rsidRDefault="00E40F80" w:rsidP="00E40F80">
      <w:r w:rsidRPr="00E40F80">
        <w:t>-</w:t>
      </w:r>
      <w:r w:rsidRPr="00E40F80">
        <w:tab/>
        <w:t>Slot level periodicity and slot level offset as defined by the higher layer parameters periodicityAndOffset-p or periodicityAndOffset-sp</w:t>
      </w:r>
      <w:r w:rsidRPr="00E40F80" w:rsidDel="007D4A7A">
        <w:t xml:space="preserve"> </w:t>
      </w:r>
      <w:r w:rsidRPr="00E40F80">
        <w:t xml:space="preserve">for an SRS resource of type periodic or semi-persistent. The UE is not expected to be configured with SRS resources in the same SRS resource set SRS-ResourceSet or SRS-PosResourceSet with different slot level periodicities. For an SRS-ResourceSet configured with higher layer parameter resourceType set to 'aperiodic', a slot level offset is defined by the higher layer parameter slotOffset. For an SRS-ResourceSet configured with higher layer parameter resourceType set to 'aperiodic', a list of zero up to four different available slot offset values from the reference slot n + k to the slot where the aperiodic SRS resource set is transmitted where n is the slot with triggering DCI and k is SlotOffset is defined by the higher layer parameter AvailableSlotOffset. The parameter AvailableSlotOffset can be configured up to 4 different values. For an SRS-PosResourceSet configured with higher </w:t>
      </w:r>
      <w:r w:rsidRPr="00E40F80">
        <w:lastRenderedPageBreak/>
        <w:t xml:space="preserve">layer parameter resourceType set to 'aperiodic', the slot level offset is defined by the higher layer parameter slotOffset </w:t>
      </w:r>
      <w:r w:rsidRPr="00E40F80">
        <w:rPr>
          <w:rFonts w:hint="eastAsia"/>
        </w:rPr>
        <w:t>for</w:t>
      </w:r>
      <w:r w:rsidRPr="00E40F80">
        <w:t xml:space="preserve"> </w:t>
      </w:r>
      <w:r w:rsidRPr="00E40F80">
        <w:rPr>
          <w:rFonts w:hint="eastAsia"/>
        </w:rPr>
        <w:t>each</w:t>
      </w:r>
      <w:r w:rsidRPr="00E40F80">
        <w:t xml:space="preserve"> SRS resource.</w:t>
      </w:r>
    </w:p>
    <w:p w14:paraId="6E9C420A" w14:textId="77777777" w:rsidR="00E40F80" w:rsidRPr="00E40F80" w:rsidRDefault="00E40F80" w:rsidP="00E40F80">
      <w:r w:rsidRPr="00E40F80">
        <w:t>-</w:t>
      </w:r>
      <w:r w:rsidRPr="00E40F80">
        <w:tab/>
        <w:t>Number of OFDM symbols in the SRS resource, starting OFDM symbol of the SRS resource within a slot including repetition factor R as defined by the higher layer parameter resourceMapping and described in clause 6.4.1.4 of [4, TS 38.211]. If R is not configured, then R is equal to the number of OFDM symbols in the SRS resource.</w:t>
      </w:r>
    </w:p>
    <w:p w14:paraId="7B9E5D0F" w14:textId="77777777" w:rsidR="00E40F80" w:rsidRPr="00E40F80" w:rsidRDefault="00E40F80" w:rsidP="00E40F80">
      <w:r w:rsidRPr="00E40F80">
        <w:t>-</w:t>
      </w:r>
      <w:r w:rsidRPr="00E40F80">
        <w:tab/>
      </w:r>
      <w:bookmarkStart w:id="9" w:name="_Hlk496600036"/>
      <w:r w:rsidRPr="00E40F80">
        <w:rPr>
          <w:rFonts w:hint="eastAsia"/>
        </w:rPr>
        <w:t>SRS bandwidth</w:t>
      </w:r>
      <w:r w:rsidRPr="00E40F80">
        <w:t xml:space="preserve"> </w:t>
      </w:r>
      <w:r w:rsidRPr="00E40F80">
        <w:object w:dxaOrig="460" w:dyaOrig="300" w14:anchorId="0D5F1497">
          <v:shape id="_x0000_i1026" type="#_x0000_t75" style="width:21.95pt;height:14.45pt" o:ole="">
            <v:imagedata r:id="rId18" o:title=""/>
          </v:shape>
          <o:OLEObject Type="Embed" ProgID="Equation.3" ShapeID="_x0000_i1026" DrawAspect="Content" ObjectID="_1721840743" r:id="rId19"/>
        </w:object>
      </w:r>
      <w:r w:rsidRPr="00E40F80">
        <w:t>and</w:t>
      </w:r>
      <w:bookmarkEnd w:id="9"/>
      <w:r w:rsidRPr="00E40F80">
        <w:t xml:space="preserve"> </w:t>
      </w:r>
      <w:r w:rsidRPr="00E40F80">
        <w:object w:dxaOrig="460" w:dyaOrig="300" w14:anchorId="13A5A286">
          <v:shape id="_x0000_i1027" type="#_x0000_t75" style="width:21.95pt;height:14.45pt" o:ole="">
            <v:imagedata r:id="rId20" o:title=""/>
          </v:shape>
          <o:OLEObject Type="Embed" ProgID="Equation.3" ShapeID="_x0000_i1027" DrawAspect="Content" ObjectID="_1721840744" r:id="rId21"/>
        </w:object>
      </w:r>
      <w:r w:rsidRPr="00E40F80">
        <w:t>, as defined by the higher layer parameter freqHopping and described in clause 6.4.1.4 of [4, TS 38.211]. If not configured, then</w:t>
      </w:r>
      <w:r w:rsidRPr="00E40F80">
        <w:object w:dxaOrig="460" w:dyaOrig="300" w14:anchorId="5458B4F6">
          <v:shape id="_x0000_i1028" type="#_x0000_t75" style="width:21.95pt;height:14.45pt" o:ole="">
            <v:imagedata r:id="rId18" o:title=""/>
          </v:shape>
          <o:OLEObject Type="Embed" ProgID="Equation.3" ShapeID="_x0000_i1028" DrawAspect="Content" ObjectID="_1721840745" r:id="rId22"/>
        </w:object>
      </w:r>
      <w:r w:rsidRPr="00E40F80">
        <w:t>= 0.</w:t>
      </w:r>
    </w:p>
    <w:p w14:paraId="05650A27" w14:textId="77777777" w:rsidR="00E40F80" w:rsidRPr="00E40F80" w:rsidRDefault="00E40F80" w:rsidP="00E40F80">
      <w:r w:rsidRPr="00E40F80">
        <w:t>-</w:t>
      </w:r>
      <w:r w:rsidRPr="00E40F80">
        <w:tab/>
        <w:t xml:space="preserve">Frequency hopping bandwidth </w:t>
      </w:r>
      <w:r w:rsidRPr="00E40F80">
        <w:object w:dxaOrig="380" w:dyaOrig="340" w14:anchorId="6A2329BD">
          <v:shape id="_x0000_i1029" type="#_x0000_t75" style="width:21.95pt;height:14.45pt" o:ole="">
            <v:imagedata r:id="rId23" o:title=""/>
          </v:shape>
          <o:OLEObject Type="Embed" ProgID="Equation.3" ShapeID="_x0000_i1029" DrawAspect="Content" ObjectID="_1721840746" r:id="rId24"/>
        </w:object>
      </w:r>
      <w:r w:rsidRPr="00E40F80">
        <w:t xml:space="preserve">, as defined by the higher layer parameter freqHopping and described in clause 6.4.1.4 of [4, TS 38.211]. If not configured, then </w:t>
      </w:r>
      <w:r w:rsidRPr="00E40F80">
        <w:object w:dxaOrig="380" w:dyaOrig="340" w14:anchorId="620538D6">
          <v:shape id="_x0000_i1030" type="#_x0000_t75" style="width:21.95pt;height:14.45pt" o:ole="">
            <v:imagedata r:id="rId23" o:title=""/>
          </v:shape>
          <o:OLEObject Type="Embed" ProgID="Equation.3" ShapeID="_x0000_i1030" DrawAspect="Content" ObjectID="_1721840747" r:id="rId25"/>
        </w:object>
      </w:r>
      <w:r w:rsidRPr="00E40F80">
        <w:t>= 0.</w:t>
      </w:r>
    </w:p>
    <w:p w14:paraId="10433DD5" w14:textId="77777777" w:rsidR="00E40F80" w:rsidRPr="00E40F80" w:rsidRDefault="00E40F80" w:rsidP="00E40F80">
      <w:r w:rsidRPr="00E40F80">
        <w:t>-</w:t>
      </w:r>
      <w:r w:rsidRPr="00E40F80">
        <w:tab/>
        <w:t>Defining partial frequency sounding factor and start RB index for partial frequency sounding as defined by the higher layer parameters FreqScalingFactor PF and StartRBIndex kF, respectively,</w:t>
      </w:r>
      <w:r w:rsidRPr="00E40F80" w:rsidDel="001C3A27">
        <w:t xml:space="preserve"> </w:t>
      </w:r>
      <w:r w:rsidRPr="00E40F80">
        <w:t>and described in Clause 6.4.1.4 of [4, TS 38.211]. If not configured, then PF = 1 and kF,= 0.</w:t>
      </w:r>
    </w:p>
    <w:p w14:paraId="7EA7C8AD" w14:textId="77777777" w:rsidR="00E40F80" w:rsidRPr="00E40F80" w:rsidRDefault="00E40F80" w:rsidP="00E40F80">
      <w:r w:rsidRPr="00E40F80">
        <w:t>-</w:t>
      </w:r>
      <w:r w:rsidRPr="00E40F80">
        <w:tab/>
        <w:t>Defining start RB index hopping for partial frequency sounding in different SRS frequency hopping periods for aperiodic/periodic/semi-persistent SRS based on the hopping pattern khop as described in clause 6.4.1.4.3 in [4, TS 38.211. If not configured, then start RB hopping is not enabled and khop is fixed to be 0 for all SRS symbols.</w:t>
      </w:r>
    </w:p>
    <w:p w14:paraId="05CA8CD0" w14:textId="77777777" w:rsidR="00E40F80" w:rsidRPr="00E40F80" w:rsidRDefault="00E40F80" w:rsidP="00E40F80">
      <w:r w:rsidRPr="00E40F80">
        <w:t>-</w:t>
      </w:r>
      <w:r w:rsidRPr="00E40F80">
        <w:tab/>
        <w:t>Defining frequency domain position and configurable shift, as defined by the higher layer parameters freqDomainPosition</w:t>
      </w:r>
      <w:r w:rsidRPr="00E40F80" w:rsidDel="001C3A27">
        <w:t xml:space="preserve"> </w:t>
      </w:r>
      <w:r w:rsidRPr="00E40F80">
        <w:t>and freqDomainShift, respectively,</w:t>
      </w:r>
      <w:r w:rsidRPr="00E40F80" w:rsidDel="001C3A27">
        <w:t xml:space="preserve"> </w:t>
      </w:r>
      <w:r w:rsidRPr="00E40F80">
        <w:t>and described in clause 6.4.1.4 of [4, TS 38.211]. If freqDomainPosition is not configured, freqDomainPosition is zero.</w:t>
      </w:r>
    </w:p>
    <w:p w14:paraId="4688B3B2" w14:textId="77777777" w:rsidR="00E40F80" w:rsidRPr="00E40F80" w:rsidRDefault="00E40F80" w:rsidP="00E40F80">
      <w:r w:rsidRPr="00E40F80">
        <w:t>-</w:t>
      </w:r>
      <w:r w:rsidRPr="00E40F80">
        <w:tab/>
        <w:t xml:space="preserve">Cyclic shift, as defined by the higher layer parameter cyclicShift-n2, cyclicShift-n4, or cyclicShift-n8 for transmission comb value 2, 4 </w:t>
      </w:r>
      <w:r w:rsidRPr="00E40F80">
        <w:rPr>
          <w:rFonts w:hint="eastAsia"/>
        </w:rPr>
        <w:t>or</w:t>
      </w:r>
      <w:r w:rsidRPr="00E40F80">
        <w:t xml:space="preserve"> 8, and described in clause 6.4.1.4 of [4, TS 38.211].</w:t>
      </w:r>
    </w:p>
    <w:p w14:paraId="05628CFC" w14:textId="77777777" w:rsidR="00E40F80" w:rsidRPr="00E40F80" w:rsidRDefault="00E40F80" w:rsidP="00E40F80">
      <w:r w:rsidRPr="00E40F80">
        <w:t>-</w:t>
      </w:r>
      <w:r w:rsidRPr="00E40F80">
        <w:tab/>
        <w:t>Transmission comb value, as defined by the higher layer parameter transmissionComb</w:t>
      </w:r>
      <w:r w:rsidRPr="00E40F80" w:rsidDel="001C3A27">
        <w:t xml:space="preserve"> </w:t>
      </w:r>
      <w:r w:rsidRPr="00E40F80">
        <w:t>described in clause 6.4.1.4 of [4, TS 38.211].</w:t>
      </w:r>
    </w:p>
    <w:p w14:paraId="30C74071" w14:textId="77777777" w:rsidR="00E40F80" w:rsidRPr="00E40F80" w:rsidRDefault="00E40F80" w:rsidP="00E40F80">
      <w:r w:rsidRPr="00E40F80">
        <w:t>-</w:t>
      </w:r>
      <w:r w:rsidRPr="00E40F80">
        <w:tab/>
        <w:t>Transmission comb offset, as defined by the higher layer parameter combOffset-n2, combOffset-n4, and combOffset-n8 for transmission comb value 2, 4, or 8, and described in clause 6.4.1.4 of [4, TS 38.211].</w:t>
      </w:r>
    </w:p>
    <w:p w14:paraId="66FFFEEC" w14:textId="77777777" w:rsidR="00E40F80" w:rsidRPr="00E40F80" w:rsidRDefault="00E40F80" w:rsidP="00E40F80">
      <w:r w:rsidRPr="00E40F80">
        <w:t>-</w:t>
      </w:r>
      <w:r w:rsidRPr="00E40F80">
        <w:tab/>
        <w:t>SRS sequence ID, as defined by the higher layer parameter sequenceId in clause 6.4.1.4 of [4, TS 38.211].</w:t>
      </w:r>
    </w:p>
    <w:p w14:paraId="05E395B4" w14:textId="77777777" w:rsidR="00E40F80" w:rsidRPr="00E40F80" w:rsidRDefault="00E40F80" w:rsidP="00E40F80">
      <w:bookmarkStart w:id="10" w:name="_Hlk500903520"/>
      <w:r w:rsidRPr="00E40F80">
        <w:t>-</w:t>
      </w:r>
      <w:r w:rsidRPr="00E40F80">
        <w:tab/>
        <w:t>The configuration of the spatial relation between a reference RS and the target SRS, where the higher layer parameter spatialRelationInfo or spatialRelationInfoPos, if configured, contains the ID of the reference RS. The reference RS may be an SS/PBCH block, CSI-RS configured on serving cell indicated by higher layer parameter servingCellId if present, same serving cell as the target SRS otherwise, or an SRS configured on uplink BWP indicated by the higher layer parameter uplinkBWP, and serving cell indicated by the higher layer parameter servingCellId if present, same serving cell as the target SRS otherwise. When the target SRS is configured by the higher layer parameter SRS-PosResourceSet, the reference RS may also be a DL PRS configured on a serving cell or a non-serving cell indicated by the higher layer parameter dl-PRS, or an SS/PBCH block of a non-serving cell indicated by the higher layer parameter ssb-Ncell. If the UE is configured with DLorJoint-TCIState or UL-TCIState, the reference RS may additionally be an SS/PBCH block associated with a PCI different from the PCI of the serving cell.</w:t>
      </w:r>
    </w:p>
    <w:p w14:paraId="06F2D86F" w14:textId="77777777" w:rsidR="00E40F80" w:rsidRPr="00E40F80" w:rsidRDefault="00E40F80" w:rsidP="00E40F80">
      <w:bookmarkStart w:id="11" w:name="_Hlk495170565"/>
      <w:bookmarkStart w:id="12" w:name="_Hlk498637686"/>
      <w:bookmarkEnd w:id="10"/>
      <w:r w:rsidRPr="00E40F80">
        <w:t>The UE may be configured by the higher layer parameter resourceMapping</w:t>
      </w:r>
      <w:r w:rsidRPr="00E40F80" w:rsidDel="00B91DBE">
        <w:t xml:space="preserve"> </w:t>
      </w:r>
      <w:r w:rsidRPr="00E40F80">
        <w:t xml:space="preserve">in SRS-Resource with an SRS resource occupying </w:t>
      </w:r>
      <w:r w:rsidRPr="00E40F80">
        <w:object w:dxaOrig="1100" w:dyaOrig="340" w14:anchorId="7D624946">
          <v:shape id="_x0000_i1031" type="#_x0000_t75" style="width:57.55pt;height:14.45pt" o:ole="">
            <v:imagedata r:id="rId26" o:title=""/>
          </v:shape>
          <o:OLEObject Type="Embed" ProgID="Equation.DSMT4" ShapeID="_x0000_i1031" DrawAspect="Content" ObjectID="_1721840748" r:id="rId27"/>
        </w:object>
      </w:r>
      <w:r w:rsidRPr="00E40F80">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SRS-PosResourceSet the higher layer parameter resourceMapping-r16</w:t>
      </w:r>
      <w:r w:rsidRPr="00E40F80" w:rsidDel="00B91DBE">
        <w:t xml:space="preserve"> </w:t>
      </w:r>
      <w:r w:rsidRPr="00E40F80">
        <w:t xml:space="preserve">in SRS-PosResource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E40F80">
        <w:t xml:space="preserve"> adjacent symbols anywhere within the slot. When the SRS is configured with the higher layer parameter SRS-ResourceSet, the higher layer parameter resourceMapping-r17</w:t>
      </w:r>
      <w:r w:rsidRPr="00E40F80" w:rsidDel="00B91DBE">
        <w:t xml:space="preserve"> </w:t>
      </w:r>
      <w:r w:rsidRPr="00E40F80">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E40F80">
        <w:t xml:space="preserve"> adjacent symbols anywhere within the slot.</w:t>
      </w:r>
    </w:p>
    <w:p w14:paraId="2D65DD16" w14:textId="77777777" w:rsidR="00E40F80" w:rsidRPr="00E40F80" w:rsidRDefault="00E40F80" w:rsidP="00E40F80">
      <w:r w:rsidRPr="00E40F80">
        <w:t xml:space="preserve">If a PUSCH with a priority index 0 and SRS configured by SRS-Resource are transmitted in the same slot on a serving cell, the UE may only be configured to transmit SRS after the transmission of the PUSCH and the corresponding DM-RS. </w:t>
      </w:r>
    </w:p>
    <w:p w14:paraId="37DF68C3" w14:textId="77777777" w:rsidR="00E40F80" w:rsidRPr="00E40F80" w:rsidRDefault="00E40F80" w:rsidP="00E40F80">
      <w:r w:rsidRPr="00E40F80">
        <w:t>If a PUSCH transmission with a priority index 1 or a PUCCH transmission with a priority index 1 would overlap in time with an SRS transmission on a serving cell, the UE does not transmit the SRS in the overlapping symbol(s).</w:t>
      </w:r>
    </w:p>
    <w:p w14:paraId="10C2DD88" w14:textId="77777777" w:rsidR="00E40F80" w:rsidRPr="00E40F80" w:rsidRDefault="00E40F80" w:rsidP="00E40F80">
      <w:bookmarkStart w:id="13" w:name="_Hlk497223612"/>
      <w:bookmarkEnd w:id="11"/>
      <w:bookmarkEnd w:id="12"/>
      <w:r w:rsidRPr="00E40F80">
        <w:lastRenderedPageBreak/>
        <w:t xml:space="preserve">For a UE configured with one or more SRS resource configuration(s), and when the higher layer parameter </w:t>
      </w:r>
      <w:bookmarkStart w:id="14" w:name="_Hlk512515572"/>
      <w:r w:rsidRPr="00E40F80">
        <w:t>resourceType</w:t>
      </w:r>
      <w:bookmarkEnd w:id="14"/>
      <w:r w:rsidRPr="00E40F80">
        <w:t xml:space="preserve"> in SRS-Resource or SRS-PosResource is set to 'periodic':</w:t>
      </w:r>
    </w:p>
    <w:p w14:paraId="1EB951F9" w14:textId="77777777" w:rsidR="00E40F80" w:rsidRPr="00E40F80" w:rsidRDefault="00E40F80" w:rsidP="00E40F80">
      <w:r w:rsidRPr="00E40F80">
        <w:t>-</w:t>
      </w:r>
      <w:r w:rsidRPr="00E40F80">
        <w:tab/>
        <w:t xml:space="preserve">if the UE is configured with the higher layer parameter </w:t>
      </w:r>
      <w:bookmarkStart w:id="15" w:name="_Hlk512513074"/>
      <w:r w:rsidRPr="00E40F80">
        <w:t>spatialRelationInfo</w:t>
      </w:r>
      <w:bookmarkEnd w:id="15"/>
      <w:r w:rsidRPr="00E40F80">
        <w:t>, spatialRelationInfo-PDC</w:t>
      </w:r>
      <w:r w:rsidRPr="00E40F80" w:rsidDel="00B91DBE">
        <w:t xml:space="preserve"> </w:t>
      </w:r>
      <w:r w:rsidRPr="00E40F80">
        <w:t>or spatialRelationInfoPos containing the ID of a reference 'ssb-Index', 'ssb-IndexServing', or 'ssb-IndexNcell', the UE shall transmit the target SRS resource with the same spatial domain transmission filter used for the reception of the reference SS/PBCH block, if the higher layer parameter spatialRelationInfo, spatialRelationInfo-PDC</w:t>
      </w:r>
      <w:r w:rsidRPr="00E40F80" w:rsidDel="00B91DBE">
        <w:t xml:space="preserve"> </w:t>
      </w:r>
      <w:r w:rsidRPr="00E40F80">
        <w:t>or spatialRelationInfoPos contains the ID of a reference 'csi-RS-Index' or 'csi-RS-IndexServing', the UE shall transmit the target SRS resource with the same spatial domain transmission filter used for the reception of the reference periodic CSI-RS or of the reference semi-persistent CSI-RS, if the higher layer parameter spatialRelationInfo, spatialRelationInfo-PDC or spatialRelationInfoPos containing the ID of a reference 'srs' or 'srs-spatialRelation', the UE shall transmit the target SRS resource with the same spatial domain transmission filter used for the transmission of the reference periodic SRS. When the SRS is configured by the higher layer parameter SRS-PosResource and if the higher layer parameter spatialRelationInfoPos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spatialRelationInfo-PDC contains the ID of a reference 'dl-PRS-PDC', the UE shall transmit the target SRS resource with the same spatial domain transmission filter used for the reception of the reference DL PRS for RTT-based propagation delay compensation according to clause 9.</w:t>
      </w:r>
    </w:p>
    <w:p w14:paraId="468A6D56" w14:textId="77777777" w:rsidR="00E40F80" w:rsidRPr="00E40F80" w:rsidRDefault="00E40F80" w:rsidP="00E40F80">
      <w:r w:rsidRPr="00E40F80">
        <w:t>For a UE configured with one or more SRS resource configuration(s), and when the higher layer parameter resourceType in SRS-Resource or SRS-PosResource is set to 'semi-persistent':</w:t>
      </w:r>
    </w:p>
    <w:p w14:paraId="479158B4" w14:textId="77777777" w:rsidR="00E40F80" w:rsidRPr="00E40F80" w:rsidRDefault="00E40F80" w:rsidP="00E40F80">
      <w:r w:rsidRPr="00E40F80">
        <w:t>-</w:t>
      </w:r>
      <w:r w:rsidRPr="00E40F80">
        <w:tab/>
        <w:t xml:space="preserve">when a UE receives an activation command, as described in clause 6.1.3.17 or 6.1.3.36 of [10, TS 38.321], for an SRS resource, and when the </w:t>
      </w:r>
      <w:r w:rsidRPr="00E40F80">
        <w:rPr>
          <w:rFonts w:hint="eastAsia"/>
        </w:rPr>
        <w:t xml:space="preserve">UE would transmit a PUCCH with </w:t>
      </w:r>
      <w:r w:rsidRPr="00E40F80">
        <w:t xml:space="preserve">HARQ-ACK </w:t>
      </w:r>
      <w:r w:rsidRPr="00E40F80">
        <w:rPr>
          <w:rFonts w:hint="eastAsia"/>
        </w:rPr>
        <w:t>information in slot n</w:t>
      </w:r>
      <w:r w:rsidRPr="00E40F80">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40F80">
        <w:t xml:space="preserve"> where </w:t>
      </w:r>
      <w:r w:rsidRPr="00E40F80">
        <w:t> is the SCS configuration for the PUCCH. The activation command also contains spatial relation assumptions provided by a list of references to reference signal IDs, one per element of the activated SRS resource set. When the SRS is configured with the higher layer parameter SRS-ResourceSet,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SRS-PosResourceSet, each ID in the list of reference 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14:paraId="2E04D0C7" w14:textId="77777777" w:rsidR="00E40F80" w:rsidRPr="00E40F80" w:rsidRDefault="00E40F80" w:rsidP="00E40F80">
      <w:bookmarkStart w:id="16" w:name="_Hlk512330606"/>
      <w:r w:rsidRPr="00E40F80">
        <w:t>-</w:t>
      </w:r>
      <w:r w:rsidRPr="00E40F80">
        <w:tab/>
        <w:t>if an SRS resource in the activated resource set is configured with the higher layer parameter spatialRelationInfo or spatialRelationInfoPos, the UE shall assume that the ID of the reference signal in the activation command overrides the one configured in spatialRelationInfo or spatialRelationInfoPos.</w:t>
      </w:r>
    </w:p>
    <w:bookmarkEnd w:id="16"/>
    <w:p w14:paraId="09CA1E8A" w14:textId="77777777" w:rsidR="00E40F80" w:rsidRPr="00E40F80" w:rsidRDefault="00E40F80" w:rsidP="00E40F80">
      <w:r w:rsidRPr="00E40F80">
        <w:t>-</w:t>
      </w:r>
      <w:r w:rsidRPr="00E40F80">
        <w:tab/>
        <w:t xml:space="preserve">when a UE receives a deactivation command [10, TS 38.321] for an activated SRS resource set, and when the </w:t>
      </w:r>
      <w:r w:rsidRPr="00E40F80">
        <w:rPr>
          <w:rFonts w:hint="eastAsia"/>
        </w:rPr>
        <w:t xml:space="preserve">UE would transmit a PUCCH with </w:t>
      </w:r>
      <w:r w:rsidRPr="00E40F80">
        <w:t xml:space="preserve">HARQ-ACK </w:t>
      </w:r>
      <w:r w:rsidRPr="00E40F80">
        <w:rPr>
          <w:rFonts w:hint="eastAsia"/>
        </w:rPr>
        <w:t>information in slot n</w:t>
      </w:r>
      <w:r w:rsidRPr="00E40F80">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40F80">
        <w:t xml:space="preserve"> where </w:t>
      </w:r>
      <w:r w:rsidRPr="00E40F80">
        <w:t> is the SCS configuration for the PUCCH.</w:t>
      </w:r>
    </w:p>
    <w:p w14:paraId="2A02491C" w14:textId="77777777" w:rsidR="00E40F80" w:rsidRPr="00E40F80" w:rsidRDefault="00E40F80" w:rsidP="00E40F80">
      <w:r w:rsidRPr="00E40F80">
        <w:t>-</w:t>
      </w:r>
      <w:r w:rsidRPr="00E40F80">
        <w:tab/>
        <w:t xml:space="preserve">if the UE is configured with the higher layer parameter spatialRelationInfo or spatialRelationInfoPos containing the ID of a reference 'ssb-Index', 'ssb-IndexServing', or 'ssb-IndexNcell' the UE shall transmit the target SRS resource with the same spatial domain transmission filter used for the reception of the reference SS/PBCH block, if the higher layer parameter spatialRelationInfo or spatialRelationInfoPos contains the ID of a reference 'csi-RS-Index' or 'csi-RS-IndexServing', the UE shall transmit the target SRS resource with the same spatial domain transmission filter used for the reception of the reference periodic CSI-RS or of the reference semi-persistent CSI-RS, if the higher layer parameter spatialRelationInfo or spatialRelationInfoPos contains the ID of a reference 'srs' or 'srs-SpatialRelation', the UE shall transmit the target SRS resource with the same spatial domain transmission filter used for the transmission of the reference periodic SRS or of the reference semi-persistent SRS. When the SRS is configured by the higher layer </w:t>
      </w:r>
      <w:r w:rsidRPr="00E40F80">
        <w:lastRenderedPageBreak/>
        <w:t>parameter SRS-PosResourceSet and if the higher layer parameter spatialRelationInfoPos contains the ID of a reference 'dl-PRS', the UE shall transmit the target SRS resource with the same spatial domain transmission filter used for the reception of the reference DL PRS.</w:t>
      </w:r>
    </w:p>
    <w:p w14:paraId="34BB7AC2" w14:textId="77777777" w:rsidR="00E40F80" w:rsidRPr="00E40F80" w:rsidRDefault="00E40F80" w:rsidP="00E40F80">
      <w:r w:rsidRPr="00E40F80">
        <w:t>If the UE has an active semi-persistent SRS resource configuration and has not received a deactivation command, the semi-persistent SRS configuration is considered to be active in the UL BWP which is active, otherwise it is considered suspended.</w:t>
      </w:r>
    </w:p>
    <w:p w14:paraId="1761382D" w14:textId="77777777" w:rsidR="00E40F80" w:rsidRPr="00E40F80" w:rsidRDefault="00E40F80" w:rsidP="00E40F80">
      <w:r w:rsidRPr="00E40F80">
        <w:t>For a UE configured with one or more SRS resource configuration(s), and when the higher layer parameter resourceType in SRS-Resource or SRS-PosResource is set to 'aperiodic':</w:t>
      </w:r>
    </w:p>
    <w:p w14:paraId="07B4C5B5" w14:textId="77777777" w:rsidR="00E40F80" w:rsidRPr="00E40F80" w:rsidRDefault="00E40F80" w:rsidP="00E40F80">
      <w:r w:rsidRPr="00E40F80">
        <w:t>-</w:t>
      </w:r>
      <w:r w:rsidRPr="00E40F80">
        <w:tab/>
        <w:t>the UE receives a configuration of SRS resource sets,</w:t>
      </w:r>
    </w:p>
    <w:p w14:paraId="3D115C70" w14:textId="77777777" w:rsidR="00E40F80" w:rsidRPr="00E40F80" w:rsidRDefault="00E40F80" w:rsidP="00E40F80">
      <w:r w:rsidRPr="00E40F80">
        <w:t>-</w:t>
      </w:r>
      <w:r w:rsidRPr="00E40F80">
        <w:tab/>
        <w:t xml:space="preserve">the UE receives a downlink DCI, a group common DCI, or an uplink DCI based command where a codepoint of the DCI may trigger one or more SRS resource set(s). </w:t>
      </w:r>
      <w:bookmarkStart w:id="17" w:name="_Hlk515880410"/>
      <w:r w:rsidRPr="00E40F80">
        <w:t>For SRS in a resource set with usage set to 'codebook' or 'antennaSwitching', the minimal time interval between the last symbol of the PDCCH triggering the aperiodic SRS transmission and the first symbol of SRS resource is N2  symbols and an additional time duration  Tswitch. Otherwise, the minimal time interval between the last symbol of the PDCCH triggering the aperiodic SRS transmission and the first symbol of SRS resource is N2 +14 symbols and an additional time duration Tswitch.</w:t>
      </w:r>
      <w:bookmarkEnd w:id="17"/>
      <w:r w:rsidRPr="00E40F80">
        <w:t xml:space="preserve"> </w:t>
      </w:r>
      <w:r w:rsidRPr="00E40F80">
        <w:rPr>
          <w:rFonts w:hint="eastAsia"/>
        </w:rPr>
        <w:t>T</w:t>
      </w:r>
      <w:r w:rsidRPr="00E40F80">
        <w:t xml:space="preserve">he minimal time interval unit of OFDM symbol is counted based on the minimum subcarrier spacing given by min(µPDCCH, µUL) where µUL is given by min(µUL,carrier1, µUL,carrier2, µSRS) when the UE is configured with the higher layer parameter uplinkTxSwitchingOption set to 'dualUL' for uplink carrier aggregation, and by µSRS otherwise. µSRS and µPDCCH are the subcarrier spacing configurations for triggered SRS and PDCCH carrying the triggering command respectively. </w:t>
      </w:r>
    </w:p>
    <w:p w14:paraId="5E140A8E" w14:textId="77777777" w:rsidR="00E40F80" w:rsidRPr="00E40F80" w:rsidRDefault="00E40F80" w:rsidP="00E40F80">
      <w:r w:rsidRPr="00E40F80">
        <w:t>-</w:t>
      </w:r>
      <w:r w:rsidRPr="00E40F80">
        <w:tab/>
        <w:t>Tswitch, µUL,carrier1 and µUL,carrier2 are defined in clause 6.4.</w:t>
      </w:r>
    </w:p>
    <w:p w14:paraId="41E5C992" w14:textId="77777777" w:rsidR="00E40F80" w:rsidRPr="00E40F80" w:rsidRDefault="00E40F80" w:rsidP="00E40F80">
      <w:r w:rsidRPr="00E40F80">
        <w:t>-</w:t>
      </w:r>
      <w:r w:rsidRPr="00E40F80">
        <w:tab/>
        <w:t>When UE reporting [Triggering SRS only in DCI 0_1/0_2], the 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14:paraId="2772B3AB"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at least one resource set is configured with parameter availableSlotOffset across all configured BWPs in a component carrier except when SRS is configured with the higher layer parameter SRS-PosResource</w:t>
      </w:r>
      <w:r w:rsidRPr="00E40F80">
        <w:rPr>
          <w:rFonts w:hint="eastAsia"/>
        </w:rPr>
        <w:t>,</w:t>
      </w:r>
      <w:r w:rsidRPr="00E40F80">
        <w:t xml:space="preserve"> </w:t>
      </w:r>
    </w:p>
    <w:p w14:paraId="7663617D" w14:textId="77777777" w:rsidR="00E40F80" w:rsidRPr="00E40F80" w:rsidRDefault="00E40F80" w:rsidP="00E40F80">
      <w:r w:rsidRPr="00E40F80">
        <w:t>-</w:t>
      </w:r>
      <w:r w:rsidRPr="00E40F80">
        <w:tab/>
        <w:t xml:space="preserve">If ca-SlotOffset is configured, the UE transmits </w:t>
      </w:r>
      <w:r w:rsidRPr="00E40F80">
        <w:rPr>
          <w:rFonts w:hint="eastAsia"/>
        </w:rPr>
        <w:t xml:space="preserve">aperiodic </w:t>
      </w:r>
      <w:r w:rsidRPr="00E40F80">
        <w:t xml:space="preserve">SRS in each of the triggered SRS resource set(s) in the (t + 1)-th available slot counting from slot </w:t>
      </w:r>
      <w:r w:rsidRPr="00E40F80">
        <w:rPr>
          <w:lang w:eastAsia="ja-JP"/>
        </w:rPr>
        <w:object w:dxaOrig="5000" w:dyaOrig="780" w14:anchorId="3EA1F2F9">
          <v:shape id="_x0000_i1032" type="#_x0000_t75" style="width:252.95pt;height:39.1pt" o:ole="">
            <v:imagedata r:id="rId28" o:title=""/>
          </v:shape>
          <o:OLEObject Type="Embed" ProgID="Equation.DSMT4" ShapeID="_x0000_i1032" DrawAspect="Content" ObjectID="_1721840749" r:id="rId29"/>
        </w:object>
      </w:r>
      <w:r w:rsidRPr="00E40F80">
        <w:t xml:space="preserve">, </w:t>
      </w:r>
    </w:p>
    <w:p w14:paraId="5D9FE55B" w14:textId="77777777" w:rsidR="00E40F80" w:rsidRPr="00E40F80" w:rsidRDefault="00E40F80" w:rsidP="00E40F80">
      <w:r w:rsidRPr="00E40F80">
        <w:t>-</w:t>
      </w:r>
      <w:r w:rsidRPr="00E40F80">
        <w:tab/>
        <w:t xml:space="preserve">otherwise the UE transmits aperiodic SRS in each of the triggered SRS resource set(s) in the (t + 1)-th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E40F80">
        <w:t>, where</w:t>
      </w:r>
    </w:p>
    <w:p w14:paraId="5A2EB218" w14:textId="77777777" w:rsidR="00E40F80" w:rsidRPr="00E40F80" w:rsidRDefault="00E40F80" w:rsidP="00E40F80">
      <w:r w:rsidRPr="00E40F80">
        <w:t>-</w:t>
      </w:r>
      <w:r w:rsidRPr="00E40F80">
        <w:tab/>
        <w:t xml:space="preserve">k is configured via higher layer parameter slotOffset for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µPDCCH are the subcarrier spacing configurations for triggered SRS and PDCCH carrying the triggering command, respectively;</w:t>
      </w:r>
    </w:p>
    <w:p w14:paraId="4C731AFC"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E40F80">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E40F80">
        <w:t> and the</w:t>
      </w:r>
      <w:r w:rsidRPr="00E40F80">
        <w:object w:dxaOrig="460" w:dyaOrig="300" w14:anchorId="65F30DB3">
          <v:shape id="_x0000_i1033" type="#_x0000_t75" style="width:25.95pt;height:15.5pt" o:ole="">
            <v:imagedata r:id="rId30" o:title=""/>
          </v:shape>
          <o:OLEObject Type="Embed" ProgID="Equation.DSMT4" ShapeID="_x0000_i1033" DrawAspect="Content" ObjectID="_1721840750" r:id="rId31"/>
        </w:object>
      </w:r>
      <w:r w:rsidRPr="00E40F80">
        <w:t xml:space="preserve">, respectively, which are determined by higher-layer configured ca-SlotOffset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E40F80">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E40F80">
        <w:t> and the</w:t>
      </w:r>
      <w:r w:rsidRPr="00E40F80">
        <w:object w:dxaOrig="460" w:dyaOrig="300" w14:anchorId="386184AA">
          <v:shape id="_x0000_i1034" type="#_x0000_t75" style="width:25.95pt;height:15.5pt" o:ole="">
            <v:imagedata r:id="rId30" o:title=""/>
          </v:shape>
          <o:OLEObject Type="Embed" ProgID="Equation.DSMT4" ShapeID="_x0000_i1034" DrawAspect="Content" ObjectID="_1721840751" r:id="rId32"/>
        </w:object>
      </w:r>
      <w:r w:rsidRPr="00E40F80">
        <w:t>, respectively, which are determined by higher-layer configured ca-SlotOffset for the cell transmitting the SRS, as defined in [4, TS 38.211] clause 4.5.</w:t>
      </w:r>
    </w:p>
    <w:p w14:paraId="76DF0E55" w14:textId="77777777" w:rsidR="00E40F80" w:rsidRPr="00E40F80" w:rsidRDefault="00E40F80" w:rsidP="00E40F80">
      <w:r w:rsidRPr="00E40F80">
        <w:t>-</w:t>
      </w:r>
      <w:r w:rsidRPr="00E40F80">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6635DC72" w14:textId="77777777" w:rsidR="00E40F80" w:rsidRPr="00E40F80" w:rsidRDefault="00E40F80" w:rsidP="00E40F80">
      <w:r w:rsidRPr="00E40F80">
        <w:t>-</w:t>
      </w:r>
      <w:r w:rsidRPr="00E40F80">
        <w:tab/>
        <w:t xml:space="preserve">t is configured via higher layer parameter availableSlotOffset with up to four different values for each </w:t>
      </w:r>
      <w:r w:rsidRPr="00E40F80">
        <w:rPr>
          <w:rFonts w:hint="eastAsia"/>
        </w:rPr>
        <w:t xml:space="preserve">triggered </w:t>
      </w:r>
      <w:r w:rsidRPr="00E40F80">
        <w:t xml:space="preserve">SRS resources set and </w:t>
      </w:r>
      <w:r w:rsidRPr="00E40F80">
        <w:rPr>
          <w:rFonts w:hint="eastAsia"/>
        </w:rPr>
        <w:t xml:space="preserve">is </w:t>
      </w:r>
      <w:r w:rsidRPr="00E40F80">
        <w:t xml:space="preserve">based on the subcarrier spacing of the triggered SRS transmission. </w:t>
      </w:r>
      <w:r w:rsidRPr="00E40F80">
        <w:rPr>
          <w:rFonts w:hint="eastAsia"/>
        </w:rPr>
        <w:t xml:space="preserve">When one or more SRS resource sets </w:t>
      </w:r>
      <w:r w:rsidRPr="00E40F80">
        <w:t>across all configured BWPs in a component carrier</w:t>
      </w:r>
      <w:r w:rsidRPr="00E40F80">
        <w:rPr>
          <w:rFonts w:hint="eastAsia"/>
        </w:rPr>
        <w:t xml:space="preserve"> are configured</w:t>
      </w:r>
      <w:r w:rsidRPr="00E40F80">
        <w:t>,</w:t>
      </w:r>
      <w:r w:rsidRPr="00E40F80">
        <w:rPr>
          <w:rFonts w:hint="eastAsia"/>
        </w:rPr>
        <w:t xml:space="preserve"> and at least one resource set is configured with availableSlotOffset parameter of more than one values, the indicated value of availableSlotOffset is indicated by SOI </w:t>
      </w:r>
      <w:r w:rsidRPr="00E40F80">
        <w:rPr>
          <w:rFonts w:hint="eastAsia"/>
        </w:rPr>
        <w:lastRenderedPageBreak/>
        <w:t xml:space="preserve">field in DCI scheduling PUSCH/PDSCH and DCI 0_1/0_2 without data and without CSI request described in [5, TS 38.212]. The UE shall apply indicated value of availableSlotOffset set specifically for those sets with configured availableSlotOffset parameter. When one or more SRS resource sets </w:t>
      </w:r>
      <w:r w:rsidRPr="00E40F80">
        <w:t>across all configured BWPs in a</w:t>
      </w:r>
      <w:r w:rsidRPr="00E40F80">
        <w:rPr>
          <w:rFonts w:hint="eastAsia"/>
        </w:rPr>
        <w:t xml:space="preserve"> component carrier are configured and at least one resource set is configured with availableSlotOffset parameter, and the availableSlotOffset parameter for each SRS resource set has only one value, the UE shall apply the configured value of availableSlotOffset specifically for those sets with configured availableSlotOffset parameter.</w:t>
      </w:r>
      <w:r w:rsidRPr="00E40F80">
        <w:t xml:space="preserve"> For SRS resource set configured with availableSlotOffset parameter, each of resource set is configured with K values of availableSlotOffset parameter. For SRS resource set configured without availableSlotOffset parameter, t = 0 is applied for each of resource set.</w:t>
      </w:r>
    </w:p>
    <w:p w14:paraId="3B56EE23"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w:t>
      </w:r>
      <w:r w:rsidRPr="00E40F80">
        <w:rPr>
          <w:rFonts w:hint="eastAsia"/>
        </w:rPr>
        <w:t xml:space="preserve">none of the resource sets is configured with parameter availableSlotOffset </w:t>
      </w:r>
      <w:r w:rsidRPr="00E40F80">
        <w:t>across all configured BWPs in a</w:t>
      </w:r>
      <w:r w:rsidRPr="00E40F80">
        <w:rPr>
          <w:rFonts w:hint="eastAsia"/>
        </w:rPr>
        <w:t xml:space="preserve"> component carrier</w:t>
      </w:r>
      <w:r w:rsidRPr="00E40F80">
        <w:t>, and if the UE is configured with ca-SlotOffset for at least one of the triggered and triggering cell, except when SRS is configured with the higher layer parameter SRS-PosResource</w:t>
      </w:r>
      <w:r w:rsidRPr="00E40F80">
        <w:rPr>
          <w:rFonts w:hint="eastAsia"/>
        </w:rPr>
        <w:t>,</w:t>
      </w:r>
      <w:r w:rsidRPr="00E40F80">
        <w:t xml:space="preserve"> the UE transmits </w:t>
      </w:r>
      <w:r w:rsidRPr="00E40F80">
        <w:rPr>
          <w:rFonts w:hint="eastAsia"/>
        </w:rPr>
        <w:t xml:space="preserve">aperiodic </w:t>
      </w:r>
      <w:r w:rsidRPr="00E40F80">
        <w:t xml:space="preserve">SRS in each of the triggered SRS resource set(s) in slot </w:t>
      </w:r>
      <w:r w:rsidRPr="00E40F80">
        <w:rPr>
          <w:lang w:eastAsia="ja-JP"/>
        </w:rPr>
        <w:object w:dxaOrig="5000" w:dyaOrig="780" w14:anchorId="102B322C">
          <v:shape id="_x0000_i1035" type="#_x0000_t75" style="width:252.95pt;height:40.4pt" o:ole="">
            <v:imagedata r:id="rId28" o:title=""/>
          </v:shape>
          <o:OLEObject Type="Embed" ProgID="Equation.DSMT4" ShapeID="_x0000_i1035" DrawAspect="Content" ObjectID="_1721840752" r:id="rId33"/>
        </w:object>
      </w:r>
      <w:r w:rsidRPr="00E40F80">
        <w:t xml:space="preserve">, 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E40F80">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is a parameter configured by higher layer as specified in clause 4.2 of [6 TS 38.213], and where </w:t>
      </w:r>
    </w:p>
    <w:p w14:paraId="10FA7DB3" w14:textId="77777777" w:rsidR="00E40F80" w:rsidRPr="00E40F80" w:rsidRDefault="00E40F80" w:rsidP="00E40F80">
      <w:r w:rsidRPr="00E40F80">
        <w:t>-</w:t>
      </w:r>
      <w:r w:rsidRPr="00E40F80">
        <w:tab/>
        <w:t xml:space="preserve">k is configured via higher layer parameter slotOffset for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µPDCCH are the subcarrier spacing configurations for triggered SRS and PDCCH carrying the triggering command respectively;</w:t>
      </w:r>
    </w:p>
    <w:p w14:paraId="74B4EC5A" w14:textId="77777777" w:rsidR="00E40F80" w:rsidRPr="00E40F80" w:rsidRDefault="00E40F80" w:rsidP="00E40F80">
      <w:r w:rsidRPr="00E40F80">
        <w:t>-</w:t>
      </w:r>
      <w:r w:rsidRPr="00E40F80">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E40F80">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with a value of 0 for frequency range 1.</w:t>
      </w:r>
    </w:p>
    <w:p w14:paraId="5BDC3EF7"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E40F80">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E40F80">
        <w:t xml:space="preserve"> and the</w:t>
      </w:r>
      <w:r w:rsidRPr="00E40F80">
        <w:object w:dxaOrig="460" w:dyaOrig="300" w14:anchorId="64306F3D">
          <v:shape id="_x0000_i1036" type="#_x0000_t75" style="width:24.1pt;height:15pt" o:ole="">
            <v:imagedata r:id="rId30" o:title=""/>
          </v:shape>
          <o:OLEObject Type="Embed" ProgID="Equation.DSMT4" ShapeID="_x0000_i1036" DrawAspect="Content" ObjectID="_1721840753" r:id="rId34"/>
        </w:object>
      </w:r>
      <w:r w:rsidRPr="00E40F80">
        <w:t>, respectively, which are determined by higher-layer configured ca-SlotOffset</w:t>
      </w:r>
      <w:r w:rsidRPr="00E40F80">
        <w:rPr>
          <w:rFonts w:hint="eastAsia"/>
        </w:rPr>
        <w:t xml:space="preserve"> </w:t>
      </w:r>
      <w:r w:rsidRPr="00E40F80">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E40F80">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E40F80">
        <w:t xml:space="preserve"> are the </w:t>
      </w:r>
      <w:r w:rsidRPr="00E40F80">
        <w:rPr>
          <w:noProof/>
        </w:rPr>
        <w:drawing>
          <wp:inline distT="0" distB="0" distL="0" distR="0" wp14:anchorId="3D0C41D9" wp14:editId="1A46EEF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40F80">
        <w:t xml:space="preserve"> and the </w:t>
      </w:r>
      <w:r w:rsidRPr="00E40F80">
        <w:rPr>
          <w:noProof/>
        </w:rPr>
        <w:drawing>
          <wp:inline distT="0" distB="0" distL="0" distR="0" wp14:anchorId="2E491D25" wp14:editId="45EFD18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40F80">
        <w:t>, respectively, which are determined by higher-layer configured ca-SlotOffset</w:t>
      </w:r>
      <w:r w:rsidRPr="00E40F80">
        <w:rPr>
          <w:rFonts w:hint="eastAsia"/>
        </w:rPr>
        <w:t xml:space="preserve"> </w:t>
      </w:r>
      <w:r w:rsidRPr="00E40F80">
        <w:t>for the cell transmitting the SRS, as defined in [4, TS 38.211] clause 4.5.</w:t>
      </w:r>
      <w:r w:rsidRPr="00E40F80">
        <w:rPr>
          <w:rFonts w:hint="eastAsia"/>
        </w:rPr>
        <w:t xml:space="preserve"> </w:t>
      </w:r>
    </w:p>
    <w:p w14:paraId="2B6876C1" w14:textId="77777777" w:rsidR="00E40F80" w:rsidRPr="00E40F80" w:rsidRDefault="00E40F80" w:rsidP="00E40F80">
      <w:r w:rsidRPr="00E40F80">
        <w:t>-</w:t>
      </w:r>
      <w:r w:rsidRPr="00E40F80">
        <w:tab/>
      </w:r>
      <w:r w:rsidRPr="00E40F80">
        <w:rPr>
          <w:rFonts w:hint="eastAsia"/>
        </w:rPr>
        <w:t>If the UE receives the DCI triggering aperiodic SRS in slot n</w:t>
      </w:r>
      <w:r w:rsidRPr="00E40F80">
        <w:t xml:space="preserve"> and when SRS is configured with the higher layer parameter SRS-PosResource</w:t>
      </w:r>
      <w:r w:rsidRPr="00E40F80">
        <w:rPr>
          <w:rFonts w:hint="eastAsia"/>
        </w:rPr>
        <w:t>,</w:t>
      </w:r>
      <w:r w:rsidRPr="00E40F80">
        <w:t xml:space="preserve"> the UE transmits </w:t>
      </w:r>
      <w:r w:rsidRPr="00E40F80">
        <w:rPr>
          <w:rFonts w:hint="eastAsia"/>
        </w:rPr>
        <w:t>every</w:t>
      </w:r>
      <w:r w:rsidRPr="00E40F80">
        <w:t xml:space="preserve"> </w:t>
      </w:r>
      <w:r w:rsidRPr="00E40F80">
        <w:rPr>
          <w:rFonts w:hint="eastAsia"/>
        </w:rPr>
        <w:t xml:space="preserve">aperiodic </w:t>
      </w:r>
      <w:r w:rsidRPr="00E40F80">
        <w:t xml:space="preserve">SRS resource in each of the triggered SRS resource set(s) in slot </w:t>
      </w:r>
      <w:r w:rsidRPr="00E40F80">
        <w:rPr>
          <w:lang w:eastAsia="ja-JP"/>
        </w:rPr>
        <w:object w:dxaOrig="5000" w:dyaOrig="780" w14:anchorId="31286C46">
          <v:shape id="_x0000_i1037" type="#_x0000_t75" style="width:253.45pt;height:39.1pt" o:ole="">
            <v:imagedata r:id="rId28" o:title=""/>
          </v:shape>
          <o:OLEObject Type="Embed" ProgID="Equation.DSMT4" ShapeID="_x0000_i1037" DrawAspect="Content" ObjectID="_1721840754" r:id="rId37"/>
        </w:object>
      </w:r>
      <w:r w:rsidRPr="00E40F80">
        <w:t xml:space="preserve">, if UE is configured with ca-SlotOffset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E40F80">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is a parameter configured by higher layer as specified in clause 4.2 of [6 TS 38.213], and where </w:t>
      </w:r>
    </w:p>
    <w:p w14:paraId="61A0889A" w14:textId="77777777" w:rsidR="00E40F80" w:rsidRPr="00E40F80" w:rsidRDefault="00E40F80" w:rsidP="00E40F80">
      <w:r w:rsidRPr="00E40F80">
        <w:t>-</w:t>
      </w:r>
      <w:r w:rsidRPr="00E40F80">
        <w:tab/>
        <w:t xml:space="preserve">k is configured via higher layer parameter slotOffset for each </w:t>
      </w:r>
      <w:r w:rsidRPr="00E40F80">
        <w:rPr>
          <w:rFonts w:hint="eastAsia"/>
        </w:rPr>
        <w:t xml:space="preserve">aperiodic </w:t>
      </w:r>
      <w:r w:rsidRPr="00E40F80">
        <w:t xml:space="preserve">SRS resource in each </w:t>
      </w:r>
      <w:r w:rsidRPr="00E40F80">
        <w:rPr>
          <w:rFonts w:hint="eastAsia"/>
        </w:rPr>
        <w:t xml:space="preserve">triggered </w:t>
      </w:r>
      <w:r w:rsidRPr="00E40F80">
        <w:t xml:space="preserve">SRS resources set and </w:t>
      </w:r>
      <w:r w:rsidRPr="00E40F80">
        <w:rPr>
          <w:rFonts w:hint="eastAsia"/>
        </w:rPr>
        <w:t xml:space="preserve">is </w:t>
      </w:r>
      <w:r w:rsidRPr="00E40F80">
        <w:t>based on the subcarrier spacing of the triggered SRS transmission, µSRS and µPDCCH are the subcarrier spacing configurations for triggered SRS and PDCCH carrying the triggering command respectively;</w:t>
      </w:r>
    </w:p>
    <w:p w14:paraId="66A56884" w14:textId="77777777" w:rsidR="00E40F80" w:rsidRPr="00E40F80" w:rsidRDefault="00E40F80" w:rsidP="00E40F80">
      <w:r w:rsidRPr="00E40F80">
        <w:t>-</w:t>
      </w:r>
      <w:r w:rsidRPr="00E40F80">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E40F80">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E40F80">
        <w:t xml:space="preserve"> with a value of 0 for frequency range 1.</w:t>
      </w:r>
    </w:p>
    <w:p w14:paraId="72A7715B" w14:textId="77777777" w:rsidR="00E40F80" w:rsidRPr="00E40F80" w:rsidRDefault="00E40F80" w:rsidP="00E40F80">
      <w:r w:rsidRPr="00E40F80">
        <w:t>-</w:t>
      </w:r>
      <w:r w:rsidRPr="00E40F80">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E40F80">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E40F80">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E40F80">
        <w:t xml:space="preserve"> and the</w:t>
      </w:r>
      <w:r w:rsidRPr="00E40F80">
        <w:object w:dxaOrig="460" w:dyaOrig="300" w14:anchorId="76CE8F98">
          <v:shape id="_x0000_i1038" type="#_x0000_t75" style="width:25.95pt;height:15.5pt" o:ole="">
            <v:imagedata r:id="rId30" o:title=""/>
          </v:shape>
          <o:OLEObject Type="Embed" ProgID="Equation.DSMT4" ShapeID="_x0000_i1038" DrawAspect="Content" ObjectID="_1721840755" r:id="rId38"/>
        </w:object>
      </w:r>
      <w:r w:rsidRPr="00E40F80">
        <w:t>, respectively, which are determined by higher-layer configured ca-SlotOffset</w:t>
      </w:r>
      <w:r w:rsidRPr="00E40F80">
        <w:rPr>
          <w:rFonts w:hint="eastAsia"/>
        </w:rPr>
        <w:t xml:space="preserve"> </w:t>
      </w:r>
      <w:r w:rsidRPr="00E40F80">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E40F80">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E40F80">
        <w:t xml:space="preserve"> are the </w:t>
      </w:r>
      <w:r w:rsidRPr="00E40F80">
        <w:rPr>
          <w:noProof/>
        </w:rPr>
        <w:drawing>
          <wp:inline distT="0" distB="0" distL="0" distR="0" wp14:anchorId="1C45437E" wp14:editId="283AF56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40F80">
        <w:t xml:space="preserve"> and the </w:t>
      </w:r>
      <w:r w:rsidRPr="00E40F80">
        <w:rPr>
          <w:noProof/>
        </w:rPr>
        <w:drawing>
          <wp:inline distT="0" distB="0" distL="0" distR="0" wp14:anchorId="78E4D524" wp14:editId="7DD1C1C8">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40F80">
        <w:t>, respectively, which are determined by higher-layer configured ca-SlotOffset for the cell transmitting the SRS, as defined in [4, TS 38.211] clause 4.5.</w:t>
      </w:r>
    </w:p>
    <w:p w14:paraId="1CB4B55C" w14:textId="77777777" w:rsidR="00E40F80" w:rsidRPr="00E40F80" w:rsidRDefault="00E40F80" w:rsidP="00E40F80">
      <w:r w:rsidRPr="00E40F80">
        <w:t>-</w:t>
      </w:r>
      <w:r w:rsidRPr="00E40F80">
        <w:tab/>
        <w:t xml:space="preserve">if the UE is configured with the higher layer parameter spatialRelationInfo or spatialRelationInfoPos containing the ID of a reference 'ssb-Index', 'ssb-IndexServing' or 'ssb-IndexNcell', the UE shall transmit the target SRS resource with the same spatial domain transmission filter used for the reception of the reference SS/PBCH block, if the higher layer parameter spatialRelationInfo or spatialRelationInfoPos contains the ID of a reference 'csi-RS-Index' or 'csi-RS-IndexServing', the UE shall transmit the target SRS resource with the same spatial domain transmission filter used for the reception of the reference periodic CSI-RS or of the reference semi-persistent CSI-RS, or of the latest reference </w:t>
      </w:r>
      <w:r w:rsidRPr="00E40F80">
        <w:lastRenderedPageBreak/>
        <w:t>aperiodic CSI-RS. If the higher layer parameter spatialRelationInfo or spatialRelationInfoPos contains the ID of a reference 'srs' or 'srs-SpatialRelation',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SRS-PosResourceSet and if the higher layer parameter spatialRelationInfoPos contains the ID of a reference 'dl-PRS', the UE shall transmit the target SRS resource with the same spatial domain transmission filter used for the reception of the reference DL PRS.</w:t>
      </w:r>
    </w:p>
    <w:p w14:paraId="5B9E434B" w14:textId="77777777" w:rsidR="00E40F80" w:rsidRPr="00E40F80" w:rsidRDefault="00E40F80" w:rsidP="00E40F80">
      <w:r w:rsidRPr="00E40F80">
        <w:t>-</w:t>
      </w:r>
      <w:r w:rsidRPr="00E40F80">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E40F80">
        <w:t xml:space="preserve">where </w:t>
      </w:r>
      <w:r w:rsidRPr="00E40F80">
        <w:t>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When the UE is configured with the higher layer parameter usage in SRS-ResourceSet set to 'antennaSwitching', the UE shall not expect to be configured with different spatial relations for SRS resources in the same SRS resource set.</w:t>
      </w:r>
    </w:p>
    <w:bookmarkEnd w:id="13"/>
    <w:p w14:paraId="618868EA" w14:textId="77777777" w:rsidR="00E40F80" w:rsidRPr="00E40F80" w:rsidRDefault="00E40F80" w:rsidP="00E40F80">
      <w:r w:rsidRPr="00E40F80">
        <w:t xml:space="preserve">The UE is not expected to be configured with different time domain behavior for SRS resources in the same SRS resource set. The UE is also not expected to be configured with different time domain behavior between SRS resource and associated SRS resources set. </w:t>
      </w:r>
    </w:p>
    <w:p w14:paraId="492DBC96" w14:textId="77777777" w:rsidR="00E40F80" w:rsidRPr="00E40F80" w:rsidRDefault="00E40F80" w:rsidP="00E40F80">
      <w:r w:rsidRPr="00E40F80">
        <w:t>For operation in the same carrier, the UE is not expected to be configured on overlapping symbols with a SRS resource configured by the higher layer parameter SRS-PosResource and a SRS resource configured by the higher layer parameter SRS-Resource with resourceType of both SRS resources as 'periodic'.</w:t>
      </w:r>
    </w:p>
    <w:p w14:paraId="7AA8AFB0" w14:textId="77777777" w:rsidR="00E40F80" w:rsidRPr="00E40F80" w:rsidRDefault="00E40F80" w:rsidP="00E40F80">
      <w:r w:rsidRPr="00E40F80">
        <w:t>For operation in the same carrier, the UE is not expected to be activated or triggered to transmit SRS on overlapping symbols with a SRS resource configured by the higher layer parameter SRS-PosResource and a SRS resource configured by the higher layer parameter SRS-Resource with resourceType of both SRS resources as 'semi-persistent' or 'aperiodic'.</w:t>
      </w:r>
    </w:p>
    <w:p w14:paraId="3468F40A" w14:textId="77777777" w:rsidR="00E40F80" w:rsidRPr="00E40F80" w:rsidRDefault="00E40F80" w:rsidP="00E40F80">
      <w:r w:rsidRPr="00E40F80">
        <w:t>For operations in the same carrier, the UE is not expected to be configured on overlapping symbols with more than one SRS resources configured by the higher layer parameter SRS-PosResource with resourceType of the SRS resources as 'periodic'.</w:t>
      </w:r>
    </w:p>
    <w:p w14:paraId="3966FC46" w14:textId="77777777" w:rsidR="00E40F80" w:rsidRPr="00E40F80" w:rsidRDefault="00E40F80" w:rsidP="00E40F80">
      <w:r w:rsidRPr="00E40F80">
        <w:t>For operations in the same carrier, the UE is not expected to be activated or triggered to transmit SRS on overlapping symbols with more than one SRS resources configured by the higher layer parameter SRS-PosResource with resourceType of the SRS resources as 'semi-persistent' or 'aperiodic'.</w:t>
      </w:r>
    </w:p>
    <w:p w14:paraId="3EE8DEB3" w14:textId="77777777" w:rsidR="00E40F80" w:rsidRPr="00E40F80" w:rsidRDefault="00E40F80" w:rsidP="00E40F80">
      <w:r w:rsidRPr="00E40F80">
        <w:t>For intra-band and inter-band CA operations, a UE can simultaneously transmit more than one SRS resource configured by SRS-PosResource on different CCs, subject to UE's capability</w:t>
      </w:r>
    </w:p>
    <w:p w14:paraId="06B447A2" w14:textId="77777777" w:rsidR="00E40F80" w:rsidRPr="00E40F80" w:rsidRDefault="00E40F80" w:rsidP="00E40F80">
      <w:r w:rsidRPr="00E40F80">
        <w:t>For intra-band and inter-band CA operations, a UE can simultaneously transmit more than one SRS resource configured by SRS-PosResource and SRS-Resource on different CCs, subject to UE's capability.</w:t>
      </w:r>
    </w:p>
    <w:p w14:paraId="4D2CB3B8" w14:textId="77777777" w:rsidR="00E40F80" w:rsidRPr="00E40F80" w:rsidRDefault="00E40F80" w:rsidP="00E40F80">
      <w:r w:rsidRPr="00E40F80">
        <w:t>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srs-ResourceSetToAddModList if the UE is configured with higher layer parameter srs-TPC-PDCCH-Group set to 'typeB', or indicates the SRS transmission on a set of serving cells configured by higher layers if the UE is configured with higher layer parameter srs-TPC-PDCCH-Group set to 'typeA'.</w:t>
      </w:r>
    </w:p>
    <w:p w14:paraId="46F77794" w14:textId="77777777" w:rsidR="00E40F80" w:rsidRPr="00E40F80" w:rsidRDefault="00E40F80" w:rsidP="00E40F80">
      <w:bookmarkStart w:id="18" w:name="_Hlk498636457"/>
      <w:bookmarkStart w:id="19" w:name="_Hlk498636712"/>
      <w:r w:rsidRPr="00E40F80">
        <w:t xml:space="preserve">For PUCCH and SRS on the same carrier, a UE shall not transmit SRS when semi-persistent or periodic SRS is configured in the same symbol(s) with PUCCH </w:t>
      </w:r>
      <w:bookmarkEnd w:id="18"/>
      <w:r w:rsidRPr="00E40F80">
        <w:t>carrying only CSI report(s), or only L1-RSRP report(s)</w:t>
      </w:r>
      <w:bookmarkEnd w:id="19"/>
      <w:r w:rsidRPr="00E40F80">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14:paraId="1EB34B86" w14:textId="77777777" w:rsidR="00E40F80" w:rsidRPr="00E40F80" w:rsidRDefault="00E40F80" w:rsidP="00E40F80">
      <w:r w:rsidRPr="00E40F80">
        <w:lastRenderedPageBreak/>
        <w:t xml:space="preserve">In case of intra-band contiguous carrier aggregation, or in inter-band or intra-band non-contiguous CA band combination if simultaneous SRS and PUCCH/PUSCH transmissions are not </w:t>
      </w:r>
      <w:r w:rsidRPr="00E40F80">
        <w:rPr>
          <w:rFonts w:hint="eastAsia"/>
        </w:rPr>
        <w:t>supported by UE</w:t>
      </w:r>
      <w:r w:rsidRPr="00E40F80">
        <w:t>, the UE is not expected to be indicated with a SRS transmission from a carrier and to be configured or scheduled with a PUSCH/UL DM-RS/UL PT-RS/PUCCH transmission from a different carrier in the same symbol.</w:t>
      </w:r>
    </w:p>
    <w:p w14:paraId="5F651697" w14:textId="77777777" w:rsidR="00E40F80" w:rsidRPr="00E40F80" w:rsidRDefault="00E40F80" w:rsidP="00E40F80">
      <w:r w:rsidRPr="00E40F80">
        <w:t xml:space="preserve">In case of intra-band contiguous carrier aggregation, or in inter-band CA band combination if simultaneous SRS and PRACH transmissions are not </w:t>
      </w:r>
      <w:r w:rsidRPr="00E40F80">
        <w:rPr>
          <w:rFonts w:hint="eastAsia"/>
        </w:rPr>
        <w:t>supported by UE</w:t>
      </w:r>
      <w:r w:rsidRPr="00E40F80">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14:paraId="44208090" w14:textId="77777777" w:rsidR="00E40F80" w:rsidRPr="00E40F80" w:rsidRDefault="00E40F80" w:rsidP="00E40F80">
      <w:bookmarkStart w:id="20" w:name="_Hlk523498144"/>
      <w:r w:rsidRPr="00E40F80">
        <w:t xml:space="preserve">In case a SRS resource with resourceType set as 'aperiodic' is triggered on the OFDM symbol(s) configured with periodic/semi-persistent SRS transmission, the UE shall transmit the aperiodic SRS resource and </w:t>
      </w:r>
      <w:r w:rsidRPr="00E40F80">
        <w:rPr>
          <w:rFonts w:hint="eastAsia"/>
        </w:rPr>
        <w:t>only</w:t>
      </w:r>
      <w:r w:rsidRPr="00E40F80">
        <w:t xml:space="preserve"> the periodic/semi-persistent SRS </w:t>
      </w:r>
      <w:r w:rsidRPr="00E40F80">
        <w:rPr>
          <w:rFonts w:hint="eastAsia"/>
        </w:rPr>
        <w:t>symbol</w:t>
      </w:r>
      <w:r w:rsidRPr="00E40F80">
        <w:t>(s) overlapping within the symbol(s)</w:t>
      </w:r>
      <w:r w:rsidRPr="00E40F80">
        <w:rPr>
          <w:rFonts w:hint="eastAsia"/>
        </w:rPr>
        <w:t xml:space="preserve"> are dropped, while the </w:t>
      </w:r>
      <w:r w:rsidRPr="00E40F80">
        <w:t xml:space="preserve">periodic/semi-persistent SRS </w:t>
      </w:r>
      <w:r w:rsidRPr="00E40F80">
        <w:rPr>
          <w:rFonts w:hint="eastAsia"/>
        </w:rPr>
        <w:t>symbol</w:t>
      </w:r>
      <w:r w:rsidRPr="00E40F80">
        <w:t>(s)</w:t>
      </w:r>
      <w:r w:rsidRPr="00E40F80">
        <w:rPr>
          <w:rFonts w:hint="eastAsia"/>
        </w:rPr>
        <w:t xml:space="preserve"> that</w:t>
      </w:r>
      <w:r w:rsidRPr="00E40F80">
        <w:t xml:space="preserve"> are not overlapped</w:t>
      </w:r>
      <w:r w:rsidRPr="00E40F80">
        <w:rPr>
          <w:rFonts w:hint="eastAsia"/>
        </w:rPr>
        <w:t xml:space="preserve"> with the aperiodic SRS resource are transmitted</w:t>
      </w:r>
      <w:r w:rsidRPr="00E40F80">
        <w:t>. In case a SRS resource with resourceType set as 'semi-persistent' is triggered on the OFDM symbol</w:t>
      </w:r>
      <w:r w:rsidRPr="00E40F80">
        <w:rPr>
          <w:rFonts w:hint="eastAsia"/>
        </w:rPr>
        <w:t>(s)</w:t>
      </w:r>
      <w:r w:rsidRPr="00E40F80">
        <w:t xml:space="preserve"> configured with periodic SRS transmission, the UE shall transmit the semi-persistent SRS resource and </w:t>
      </w:r>
      <w:r w:rsidRPr="00E40F80">
        <w:rPr>
          <w:rFonts w:hint="eastAsia"/>
        </w:rPr>
        <w:t>only</w:t>
      </w:r>
      <w:r w:rsidRPr="00E40F80">
        <w:t xml:space="preserve"> the periodic SRS </w:t>
      </w:r>
      <w:r w:rsidRPr="00E40F80">
        <w:rPr>
          <w:rFonts w:hint="eastAsia"/>
        </w:rPr>
        <w:t>symbol</w:t>
      </w:r>
      <w:r w:rsidRPr="00E40F80">
        <w:t>(s) overlapping within the symbol(s)</w:t>
      </w:r>
      <w:r w:rsidRPr="00E40F80">
        <w:rPr>
          <w:rFonts w:hint="eastAsia"/>
        </w:rPr>
        <w:t xml:space="preserve"> are dropped, while the periodic SRS symbol(s) that </w:t>
      </w:r>
      <w:r w:rsidRPr="00E40F80">
        <w:t>are not</w:t>
      </w:r>
      <w:r w:rsidRPr="00E40F80">
        <w:rPr>
          <w:rFonts w:hint="eastAsia"/>
        </w:rPr>
        <w:t xml:space="preserve"> overlapped with the semi-persistent SRS resource are transmitted</w:t>
      </w:r>
      <w:r w:rsidRPr="00E40F80">
        <w:t xml:space="preserve">. </w:t>
      </w:r>
    </w:p>
    <w:bookmarkEnd w:id="20"/>
    <w:p w14:paraId="2DF0E8C2" w14:textId="77777777" w:rsidR="00E40F80" w:rsidRPr="00E40F80" w:rsidRDefault="00E40F80" w:rsidP="00E40F80">
      <w:r w:rsidRPr="00E40F80">
        <w:t xml:space="preserve">When the UE is configured with the higher layer parameter usage in SRS-ResourceSet set to 'antennaSwitching', and a guard period of Y symbols is configured according to Clause 6.2.1.2, the UE shall use the same priority rules as defined above during the guard period as if SRS was configured. </w:t>
      </w:r>
    </w:p>
    <w:p w14:paraId="0E1E2928" w14:textId="77777777" w:rsidR="00E40F80" w:rsidRPr="00E40F80" w:rsidRDefault="00E40F80" w:rsidP="00E40F80">
      <w:r w:rsidRPr="00E40F80">
        <w:t>When a spatialRelationInfo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spatialRelationInfo is applied for the semi-persistent or aperiodic SRS resource(s) with the same SRS resource ID for all the BWPs in the determined CCs.</w:t>
      </w:r>
    </w:p>
    <w:p w14:paraId="361D8C5E" w14:textId="77777777" w:rsidR="00E40F80" w:rsidRPr="00E40F80" w:rsidRDefault="00E40F80" w:rsidP="00E40F80">
      <w:r w:rsidRPr="00E40F80">
        <w:t>When the higher layer parameter enableDefaultBeamPL-ForSRS is set 'enabled', and if the higher layer parameter spatialRelationInfo for the SRS resource, except for the SRS resource with the higher layer parameter usage in SRS-ResourceSet set to 'beamManagement' or for the SRS resource with the higher layer parameter usage in SRS-ResourceSet set to 'nonCodebook' with configuration of associatedCSI-RS or for the SRS resource configured by the higher layer parameter SRS-PosResourceSet, is not configured in FR2 and if the UE is not configured with higher layer parameter(s) pathlossReferenceRS, and if the UE is not configured with different values of coresetPoolIndex in ControlResourceSets, and is not provided at least one TCI codepoint mapped with two TCI states, the UE shall transmit the target SRS resource in an active UL BWP of a CC,</w:t>
      </w:r>
    </w:p>
    <w:p w14:paraId="269ECBC4" w14:textId="77777777" w:rsidR="00E40F80" w:rsidRPr="00E40F80" w:rsidRDefault="00E40F80" w:rsidP="00E40F80">
      <w:r w:rsidRPr="00E40F80">
        <w:t>-</w:t>
      </w:r>
      <w:r w:rsidRPr="00E40F80">
        <w:tab/>
        <w:t xml:space="preserve">according to the spatial relation, if applicable, with a reference to the RS configured with qcl-Type set to 'typeD' corresponding to the QCL assumption of the CORESET with the lowest controlResourceSetId in the active DL BWP in the CC. If the CORESET is activated with two TCI states, sfnSchemePdcch is configured and the UE supports [DefaultBeamPL-ForSRS-SfnPdcch], UE shall use the first TCI state as the QCL assumption.  </w:t>
      </w:r>
    </w:p>
    <w:p w14:paraId="58D82CF6" w14:textId="34FBDAF9" w:rsidR="00E40F80" w:rsidRPr="00994067" w:rsidRDefault="00E40F80" w:rsidP="00E40F80">
      <w:pPr>
        <w:autoSpaceDE w:val="0"/>
        <w:autoSpaceDN w:val="0"/>
        <w:adjustRightInd w:val="0"/>
        <w:snapToGrid w:val="0"/>
        <w:spacing w:afterLines="50" w:after="120"/>
        <w:rPr>
          <w:rFonts w:eastAsia="等线" w:cs="Arial"/>
          <w:color w:val="FF0000"/>
          <w:lang w:val="en-US" w:eastAsia="zh-CN"/>
        </w:rPr>
      </w:pPr>
      <w:r w:rsidRPr="00E40F80">
        <w:t>-</w:t>
      </w:r>
      <w:r w:rsidRPr="00E40F80">
        <w:tab/>
        <w:t>according to the spatial relation, if applicable, with a reference to the RS configured with qcl-Type set to 'typeD' in the activated TCI state with the lowest ID applicable to PDSCH in the active DL BWP of the CC if the UE is not configured with any CORESET in the active DL BWP of the CC</w:t>
      </w:r>
    </w:p>
    <w:sectPr w:rsidR="00E40F80" w:rsidRPr="0099406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D7393" w14:textId="77777777" w:rsidR="00E728D6" w:rsidRDefault="00E728D6">
      <w:r>
        <w:separator/>
      </w:r>
    </w:p>
  </w:endnote>
  <w:endnote w:type="continuationSeparator" w:id="0">
    <w:p w14:paraId="710E454D" w14:textId="77777777" w:rsidR="00E728D6" w:rsidRDefault="00E728D6">
      <w:r>
        <w:continuationSeparator/>
      </w:r>
    </w:p>
  </w:endnote>
  <w:endnote w:type="continuationNotice" w:id="1">
    <w:p w14:paraId="5CADC0FA" w14:textId="77777777" w:rsidR="00E728D6" w:rsidRDefault="00E7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59989" w14:textId="77777777" w:rsidR="00E728D6" w:rsidRDefault="00E728D6">
      <w:r>
        <w:separator/>
      </w:r>
    </w:p>
  </w:footnote>
  <w:footnote w:type="continuationSeparator" w:id="0">
    <w:p w14:paraId="18667776" w14:textId="77777777" w:rsidR="00E728D6" w:rsidRDefault="00E728D6">
      <w:r>
        <w:continuationSeparator/>
      </w:r>
    </w:p>
  </w:footnote>
  <w:footnote w:type="continuationNotice" w:id="1">
    <w:p w14:paraId="0E65B180" w14:textId="77777777" w:rsidR="00E728D6" w:rsidRDefault="00E7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203"/>
    <w:rsid w:val="000074CE"/>
    <w:rsid w:val="0001053F"/>
    <w:rsid w:val="00022E4A"/>
    <w:rsid w:val="00027CB2"/>
    <w:rsid w:val="00032DAB"/>
    <w:rsid w:val="000422BD"/>
    <w:rsid w:val="00042B01"/>
    <w:rsid w:val="000460E4"/>
    <w:rsid w:val="00063E20"/>
    <w:rsid w:val="00070BCD"/>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80C41"/>
    <w:rsid w:val="00183A47"/>
    <w:rsid w:val="001851BB"/>
    <w:rsid w:val="001872B5"/>
    <w:rsid w:val="00192C46"/>
    <w:rsid w:val="0019785C"/>
    <w:rsid w:val="001A08B3"/>
    <w:rsid w:val="001A636F"/>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2D71"/>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3A27"/>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C532D"/>
    <w:rsid w:val="003D026F"/>
    <w:rsid w:val="003D14DC"/>
    <w:rsid w:val="003D6CB7"/>
    <w:rsid w:val="003E1A36"/>
    <w:rsid w:val="003E4607"/>
    <w:rsid w:val="003F2CEA"/>
    <w:rsid w:val="003F4FFC"/>
    <w:rsid w:val="003F6C94"/>
    <w:rsid w:val="0040507E"/>
    <w:rsid w:val="00410371"/>
    <w:rsid w:val="00410F55"/>
    <w:rsid w:val="004135A5"/>
    <w:rsid w:val="004242F1"/>
    <w:rsid w:val="00426F32"/>
    <w:rsid w:val="00432157"/>
    <w:rsid w:val="004365F1"/>
    <w:rsid w:val="00436769"/>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C2D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64205"/>
    <w:rsid w:val="00671C17"/>
    <w:rsid w:val="00677D9E"/>
    <w:rsid w:val="00690439"/>
    <w:rsid w:val="006918AD"/>
    <w:rsid w:val="00692FAB"/>
    <w:rsid w:val="006944B6"/>
    <w:rsid w:val="00695808"/>
    <w:rsid w:val="006966D7"/>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04EF"/>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3E0D"/>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42679"/>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1515A"/>
    <w:rsid w:val="00C2002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4186"/>
    <w:rsid w:val="00D24991"/>
    <w:rsid w:val="00D45AE0"/>
    <w:rsid w:val="00D50255"/>
    <w:rsid w:val="00D5717E"/>
    <w:rsid w:val="00D60C35"/>
    <w:rsid w:val="00D63952"/>
    <w:rsid w:val="00D66520"/>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0F80"/>
    <w:rsid w:val="00E46285"/>
    <w:rsid w:val="00E53AD5"/>
    <w:rsid w:val="00E666FF"/>
    <w:rsid w:val="00E70049"/>
    <w:rsid w:val="00E728D6"/>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B090C"/>
    <w:rsid w:val="00FB3673"/>
    <w:rsid w:val="00FB6051"/>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image" Target="media/image8.wmf"/><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5FF93F2-BC80-46B3-8923-3457BE3C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5753</Words>
  <Characters>32796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TAMRAKAR RAKESH</cp:lastModifiedBy>
  <cp:revision>3</cp:revision>
  <cp:lastPrinted>1900-12-31T16:00:00Z</cp:lastPrinted>
  <dcterms:created xsi:type="dcterms:W3CDTF">2022-08-12T12:19:00Z</dcterms:created>
  <dcterms:modified xsi:type="dcterms:W3CDTF">2022-08-12T12:19:00Z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